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BE60C" w14:textId="77777777" w:rsidR="00E5212A" w:rsidRPr="00A92155" w:rsidRDefault="00462F5F" w:rsidP="00E5212A">
      <w:pPr>
        <w:rPr>
          <w:rFonts w:ascii="Arial" w:hAnsi="Arial" w:cs="Arial"/>
          <w:lang w:val="ru-RU"/>
        </w:rPr>
      </w:pPr>
      <w:bookmarkStart w:id="0" w:name="_GoBack"/>
      <w:bookmarkEnd w:id="0"/>
      <w:r w:rsidRPr="00A92155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37424A7" wp14:editId="59AEE55F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87625" cy="594995"/>
            <wp:effectExtent l="0" t="0" r="3175" b="0"/>
            <wp:wrapSquare wrapText="bothSides"/>
            <wp:docPr id="1" name="Рисунок 1" descr="delta-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41597" name="Рисунок 1" descr="delta-r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2155">
        <w:rPr>
          <w:rFonts w:ascii="Arial" w:hAnsi="Arial" w:cs="Arial"/>
          <w:lang w:val="ru-RU"/>
        </w:rPr>
        <w:br w:type="textWrapping" w:clear="all"/>
      </w:r>
    </w:p>
    <w:p w14:paraId="70350404" w14:textId="77777777" w:rsidR="00E5212A" w:rsidRPr="00A92155" w:rsidRDefault="00E5212A" w:rsidP="00E5212A">
      <w:pPr>
        <w:pStyle w:val="a4"/>
        <w:tabs>
          <w:tab w:val="clear" w:pos="4677"/>
          <w:tab w:val="clear" w:pos="9355"/>
        </w:tabs>
        <w:rPr>
          <w:rFonts w:ascii="Arial" w:hAnsi="Arial" w:cs="Arial"/>
          <w:lang w:val="ru-RU"/>
        </w:rPr>
      </w:pPr>
    </w:p>
    <w:p w14:paraId="3CE80D5B" w14:textId="77777777" w:rsidR="00E5212A" w:rsidRPr="00A92155" w:rsidRDefault="00462F5F" w:rsidP="00E5212A">
      <w:pPr>
        <w:pStyle w:val="1"/>
        <w:rPr>
          <w:rFonts w:ascii="Arial" w:hAnsi="Arial" w:cs="Arial"/>
          <w:sz w:val="22"/>
        </w:rPr>
      </w:pPr>
      <w:r w:rsidRPr="00A92155">
        <w:rPr>
          <w:rFonts w:ascii="Arial" w:hAnsi="Arial" w:cs="Arial"/>
          <w:sz w:val="22"/>
        </w:rPr>
        <w:t>Акционерное общество «Коммерческий банк ДельтаКредит»</w:t>
      </w:r>
    </w:p>
    <w:p w14:paraId="2D55384C" w14:textId="77777777" w:rsidR="00E5212A" w:rsidRPr="00A92155" w:rsidRDefault="00E5212A" w:rsidP="00E5212A">
      <w:pPr>
        <w:ind w:left="6840"/>
        <w:jc w:val="center"/>
        <w:rPr>
          <w:rFonts w:ascii="Arial" w:hAnsi="Arial" w:cs="Arial"/>
          <w:sz w:val="22"/>
          <w:szCs w:val="22"/>
          <w:lang w:val="ru-RU"/>
        </w:rPr>
      </w:pPr>
    </w:p>
    <w:p w14:paraId="395D8617" w14:textId="77777777" w:rsidR="00E5212A" w:rsidRPr="00A92155" w:rsidRDefault="00E5212A" w:rsidP="00E5212A">
      <w:pPr>
        <w:jc w:val="right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53EDE8F6" w14:textId="77777777" w:rsidR="00E5212A" w:rsidRPr="00A92155" w:rsidRDefault="00E5212A" w:rsidP="00E5212A">
      <w:pPr>
        <w:jc w:val="right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690EFF94" w14:textId="77777777" w:rsidR="00E5212A" w:rsidRPr="00A92155" w:rsidRDefault="00462F5F" w:rsidP="00E5212A">
      <w:pPr>
        <w:jc w:val="right"/>
        <w:rPr>
          <w:rFonts w:ascii="Arial" w:hAnsi="Arial" w:cs="Arial"/>
          <w:b/>
          <w:bCs/>
          <w:sz w:val="22"/>
          <w:szCs w:val="22"/>
          <w:lang w:val="ru-RU"/>
        </w:rPr>
      </w:pPr>
      <w:r w:rsidRPr="00A92155">
        <w:rPr>
          <w:rFonts w:ascii="Arial" w:hAnsi="Arial" w:cs="Arial"/>
          <w:b/>
          <w:bCs/>
          <w:sz w:val="22"/>
          <w:szCs w:val="22"/>
          <w:lang w:val="ru-RU"/>
        </w:rPr>
        <w:t>УТВЕРЖДАЮ</w:t>
      </w:r>
    </w:p>
    <w:p w14:paraId="7F6FC547" w14:textId="633A4424" w:rsidR="00E5212A" w:rsidRPr="00A92155" w:rsidRDefault="00270036" w:rsidP="00E5212A">
      <w:pPr>
        <w:jc w:val="right"/>
        <w:rPr>
          <w:rFonts w:ascii="Arial" w:hAnsi="Arial" w:cs="Arial"/>
          <w:b/>
          <w:bCs/>
          <w:sz w:val="22"/>
          <w:szCs w:val="22"/>
          <w:lang w:val="ru-RU"/>
        </w:rPr>
      </w:pPr>
      <w:r w:rsidRPr="00F05DA8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ru-RU"/>
        </w:rPr>
        <w:t>Председател</w:t>
      </w:r>
      <w:r w:rsidR="00200551">
        <w:rPr>
          <w:rFonts w:ascii="Arial" w:hAnsi="Arial" w:cs="Arial"/>
          <w:b/>
          <w:bCs/>
          <w:sz w:val="22"/>
          <w:szCs w:val="22"/>
          <w:lang w:val="ru-RU"/>
        </w:rPr>
        <w:t>ь</w:t>
      </w:r>
      <w:r w:rsidRPr="00A9215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62F5F" w:rsidRPr="00A92155">
        <w:rPr>
          <w:rFonts w:ascii="Arial" w:hAnsi="Arial" w:cs="Arial"/>
          <w:b/>
          <w:bCs/>
          <w:sz w:val="22"/>
          <w:szCs w:val="22"/>
          <w:lang w:val="ru-RU"/>
        </w:rPr>
        <w:t>Правления</w:t>
      </w:r>
    </w:p>
    <w:p w14:paraId="7DF01FF0" w14:textId="77777777" w:rsidR="00E5212A" w:rsidRPr="00A92155" w:rsidRDefault="00462F5F" w:rsidP="00E5212A">
      <w:pPr>
        <w:jc w:val="right"/>
        <w:rPr>
          <w:rFonts w:ascii="Arial" w:hAnsi="Arial" w:cs="Arial"/>
          <w:b/>
          <w:bCs/>
          <w:sz w:val="22"/>
          <w:szCs w:val="22"/>
          <w:lang w:val="ru-RU"/>
        </w:rPr>
      </w:pPr>
      <w:r w:rsidRPr="00A92155">
        <w:rPr>
          <w:rFonts w:ascii="Arial" w:hAnsi="Arial" w:cs="Arial"/>
          <w:b/>
          <w:bCs/>
          <w:sz w:val="22"/>
          <w:szCs w:val="22"/>
          <w:lang w:val="ru-RU"/>
        </w:rPr>
        <w:t>АО «КБ ДельтаКредит»</w:t>
      </w:r>
    </w:p>
    <w:p w14:paraId="000630CE" w14:textId="77777777" w:rsidR="00E5212A" w:rsidRPr="00A92155" w:rsidRDefault="00E5212A" w:rsidP="00E5212A">
      <w:pPr>
        <w:jc w:val="right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088AF0A2" w14:textId="03F90B29" w:rsidR="00E5212A" w:rsidRPr="00A92155" w:rsidRDefault="00797D0C" w:rsidP="00E5212A">
      <w:pPr>
        <w:jc w:val="right"/>
        <w:rPr>
          <w:rFonts w:ascii="Arial" w:hAnsi="Arial" w:cs="Arial"/>
          <w:b/>
          <w:bCs/>
          <w:sz w:val="22"/>
          <w:szCs w:val="22"/>
          <w:lang w:val="ru-RU"/>
        </w:rPr>
      </w:pPr>
      <w:r w:rsidRPr="008F2FA2">
        <w:rPr>
          <w:rFonts w:ascii="PragmaticaCTT" w:hAnsi="PragmaticaCTT"/>
          <w:b/>
          <w:bCs/>
          <w:sz w:val="22"/>
          <w:szCs w:val="22"/>
          <w:lang w:val="ru-RU"/>
        </w:rPr>
        <w:t>________________</w:t>
      </w:r>
      <w:r w:rsidR="00200551">
        <w:rPr>
          <w:rFonts w:ascii="Arial" w:hAnsi="Arial" w:cs="Arial"/>
          <w:b/>
          <w:bCs/>
          <w:sz w:val="22"/>
          <w:szCs w:val="22"/>
          <w:lang w:val="ru-RU"/>
        </w:rPr>
        <w:t>М</w:t>
      </w:r>
      <w:r w:rsidR="000F406B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="00200551">
        <w:rPr>
          <w:rFonts w:ascii="Arial" w:hAnsi="Arial" w:cs="Arial"/>
          <w:b/>
          <w:bCs/>
          <w:sz w:val="22"/>
          <w:szCs w:val="22"/>
          <w:lang w:val="ru-RU"/>
        </w:rPr>
        <w:t xml:space="preserve"> Кольбер</w:t>
      </w:r>
    </w:p>
    <w:p w14:paraId="553E2741" w14:textId="77777777" w:rsidR="00E5212A" w:rsidRPr="00A92155" w:rsidRDefault="00E5212A" w:rsidP="00E5212A">
      <w:pPr>
        <w:jc w:val="right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4C74DD25" w14:textId="34C8C716" w:rsidR="00E5212A" w:rsidRPr="00A92155" w:rsidRDefault="00462F5F" w:rsidP="00E5212A">
      <w:pPr>
        <w:jc w:val="right"/>
        <w:rPr>
          <w:rFonts w:ascii="Arial" w:hAnsi="Arial" w:cs="Arial"/>
          <w:b/>
          <w:bCs/>
          <w:sz w:val="22"/>
          <w:szCs w:val="22"/>
          <w:lang w:val="ru-RU"/>
        </w:rPr>
      </w:pPr>
      <w:r w:rsidRPr="00A92155">
        <w:rPr>
          <w:rFonts w:ascii="Arial" w:hAnsi="Arial" w:cs="Arial"/>
          <w:b/>
          <w:bCs/>
          <w:sz w:val="22"/>
          <w:szCs w:val="22"/>
          <w:lang w:val="ru-RU"/>
        </w:rPr>
        <w:t>«</w:t>
      </w:r>
      <w:r w:rsidR="00200551">
        <w:rPr>
          <w:rFonts w:ascii="Arial" w:hAnsi="Arial" w:cs="Arial"/>
          <w:b/>
          <w:bCs/>
          <w:sz w:val="22"/>
          <w:szCs w:val="22"/>
          <w:lang w:val="ru-RU"/>
        </w:rPr>
        <w:t>17</w:t>
      </w:r>
      <w:r w:rsidR="00046D57">
        <w:rPr>
          <w:rFonts w:ascii="Arial" w:hAnsi="Arial" w:cs="Arial"/>
          <w:b/>
          <w:bCs/>
          <w:sz w:val="22"/>
          <w:szCs w:val="22"/>
          <w:lang w:val="ru-RU"/>
        </w:rPr>
        <w:t>»</w:t>
      </w:r>
      <w:r w:rsidR="008A085D" w:rsidRPr="008A085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200551">
        <w:rPr>
          <w:rFonts w:ascii="Arial" w:hAnsi="Arial" w:cs="Arial"/>
          <w:b/>
          <w:bCs/>
          <w:sz w:val="22"/>
          <w:szCs w:val="22"/>
          <w:lang w:val="ru-RU"/>
        </w:rPr>
        <w:t>декабря</w:t>
      </w:r>
      <w:r w:rsidR="000F406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ru-RU"/>
        </w:rPr>
        <w:t>201</w:t>
      </w:r>
      <w:r w:rsidR="009C5DE1">
        <w:rPr>
          <w:rFonts w:ascii="Arial" w:hAnsi="Arial" w:cs="Arial"/>
          <w:b/>
          <w:bCs/>
          <w:sz w:val="22"/>
          <w:szCs w:val="22"/>
          <w:lang w:val="ru-RU"/>
        </w:rPr>
        <w:t>8</w:t>
      </w:r>
      <w:r w:rsidRPr="00A92155">
        <w:rPr>
          <w:rFonts w:ascii="Arial" w:hAnsi="Arial" w:cs="Arial"/>
          <w:b/>
          <w:bCs/>
          <w:sz w:val="22"/>
          <w:szCs w:val="22"/>
          <w:lang w:val="ru-RU"/>
        </w:rPr>
        <w:t xml:space="preserve"> года</w:t>
      </w:r>
    </w:p>
    <w:p w14:paraId="3A54B7B9" w14:textId="77777777" w:rsidR="00E5212A" w:rsidRPr="00A92155" w:rsidRDefault="00E5212A" w:rsidP="00E5212A">
      <w:pPr>
        <w:jc w:val="right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5F190188" w14:textId="77777777" w:rsidR="00E5212A" w:rsidRPr="00A92155" w:rsidRDefault="00462F5F" w:rsidP="00E5212A">
      <w:pPr>
        <w:jc w:val="right"/>
        <w:rPr>
          <w:rFonts w:ascii="Arial" w:hAnsi="Arial" w:cs="Arial"/>
          <w:b/>
          <w:bCs/>
          <w:sz w:val="22"/>
          <w:szCs w:val="22"/>
          <w:lang w:val="ru-RU"/>
        </w:rPr>
      </w:pPr>
      <w:r w:rsidRPr="00A92155">
        <w:rPr>
          <w:rFonts w:ascii="Arial" w:hAnsi="Arial" w:cs="Arial"/>
          <w:b/>
          <w:bCs/>
          <w:sz w:val="22"/>
          <w:szCs w:val="22"/>
          <w:lang w:val="ru-RU"/>
        </w:rPr>
        <w:t>Вводится в действие</w:t>
      </w:r>
    </w:p>
    <w:p w14:paraId="5D5CA9A1" w14:textId="77777777" w:rsidR="00E5212A" w:rsidRPr="00A92155" w:rsidRDefault="00E5212A" w:rsidP="00E5212A">
      <w:pPr>
        <w:jc w:val="right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46E45C8E" w14:textId="15B0341B" w:rsidR="00E5212A" w:rsidRPr="00A92155" w:rsidRDefault="000F406B" w:rsidP="00E5212A">
      <w:pPr>
        <w:tabs>
          <w:tab w:val="left" w:pos="3686"/>
          <w:tab w:val="left" w:pos="6096"/>
          <w:tab w:val="left" w:pos="6379"/>
          <w:tab w:val="left" w:pos="6521"/>
        </w:tabs>
        <w:jc w:val="right"/>
        <w:rPr>
          <w:rFonts w:ascii="Arial" w:hAnsi="Arial" w:cs="Arial"/>
          <w:b/>
          <w:bCs/>
          <w:sz w:val="22"/>
          <w:szCs w:val="22"/>
          <w:lang w:val="ru-RU"/>
        </w:rPr>
      </w:pPr>
      <w:r w:rsidRPr="00A92155">
        <w:rPr>
          <w:rFonts w:ascii="Arial" w:hAnsi="Arial" w:cs="Arial"/>
          <w:b/>
          <w:bCs/>
          <w:sz w:val="22"/>
          <w:szCs w:val="22"/>
          <w:lang w:val="ru-RU"/>
        </w:rPr>
        <w:t>«</w:t>
      </w:r>
      <w:r w:rsidR="00200551">
        <w:rPr>
          <w:rFonts w:ascii="Arial" w:hAnsi="Arial" w:cs="Arial"/>
          <w:b/>
          <w:bCs/>
          <w:sz w:val="22"/>
          <w:szCs w:val="22"/>
          <w:lang w:val="ru-RU"/>
        </w:rPr>
        <w:t>18</w:t>
      </w:r>
      <w:r w:rsidRPr="00A92155">
        <w:rPr>
          <w:rFonts w:ascii="Arial" w:hAnsi="Arial" w:cs="Arial"/>
          <w:b/>
          <w:bCs/>
          <w:sz w:val="22"/>
          <w:szCs w:val="22"/>
          <w:lang w:val="ru-RU"/>
        </w:rPr>
        <w:t>»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200551">
        <w:rPr>
          <w:rFonts w:ascii="Arial" w:hAnsi="Arial" w:cs="Arial"/>
          <w:b/>
          <w:bCs/>
          <w:sz w:val="22"/>
          <w:szCs w:val="22"/>
          <w:lang w:val="ru-RU"/>
        </w:rPr>
        <w:t>декабря</w:t>
      </w:r>
      <w:r w:rsidR="00427DE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62F5F">
        <w:rPr>
          <w:rFonts w:ascii="Arial" w:hAnsi="Arial" w:cs="Arial"/>
          <w:b/>
          <w:bCs/>
          <w:sz w:val="22"/>
          <w:szCs w:val="22"/>
          <w:lang w:val="ru-RU"/>
        </w:rPr>
        <w:t>201</w:t>
      </w:r>
      <w:r w:rsidR="009C5DE1">
        <w:rPr>
          <w:rFonts w:ascii="Arial" w:hAnsi="Arial" w:cs="Arial"/>
          <w:b/>
          <w:bCs/>
          <w:sz w:val="22"/>
          <w:szCs w:val="22"/>
          <w:lang w:val="ru-RU"/>
        </w:rPr>
        <w:t>8</w:t>
      </w:r>
      <w:r w:rsidR="00462F5F" w:rsidRPr="00A92155">
        <w:rPr>
          <w:rFonts w:ascii="Arial" w:hAnsi="Arial" w:cs="Arial"/>
          <w:b/>
          <w:bCs/>
          <w:sz w:val="22"/>
          <w:szCs w:val="22"/>
          <w:lang w:val="ru-RU"/>
        </w:rPr>
        <w:t xml:space="preserve"> года</w:t>
      </w:r>
    </w:p>
    <w:p w14:paraId="41BF8FF9" w14:textId="77777777" w:rsidR="00E5212A" w:rsidRPr="00A92155" w:rsidRDefault="00E5212A" w:rsidP="00E5212A">
      <w:pPr>
        <w:jc w:val="right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6D031BDF" w14:textId="77777777" w:rsidR="00E5212A" w:rsidRPr="00A92155" w:rsidRDefault="00E5212A" w:rsidP="00E5212A">
      <w:pPr>
        <w:ind w:firstLine="720"/>
        <w:jc w:val="right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2B5120BD" w14:textId="77777777" w:rsidR="00E5212A" w:rsidRPr="00A92155" w:rsidRDefault="00E5212A" w:rsidP="00E5212A">
      <w:pPr>
        <w:ind w:firstLine="720"/>
        <w:jc w:val="right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6261CDB2" w14:textId="77777777" w:rsidR="00E5212A" w:rsidRPr="00A92155" w:rsidRDefault="00E5212A" w:rsidP="00E5212A">
      <w:pPr>
        <w:ind w:firstLine="720"/>
        <w:jc w:val="right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5D1D1A1A" w14:textId="77777777" w:rsidR="00E5212A" w:rsidRPr="00A92155" w:rsidRDefault="00E5212A" w:rsidP="00E5212A">
      <w:pPr>
        <w:ind w:firstLine="720"/>
        <w:jc w:val="right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407F3BA0" w14:textId="77777777" w:rsidR="00E5212A" w:rsidRPr="00A92155" w:rsidRDefault="00E5212A" w:rsidP="00E5212A">
      <w:pPr>
        <w:ind w:firstLine="720"/>
        <w:jc w:val="right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6C1F3D58" w14:textId="77777777" w:rsidR="00E5212A" w:rsidRPr="00A92155" w:rsidRDefault="00E5212A" w:rsidP="00E5212A">
      <w:pPr>
        <w:ind w:firstLine="720"/>
        <w:jc w:val="right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0581391B" w14:textId="77777777" w:rsidR="00E5212A" w:rsidRPr="00A92155" w:rsidRDefault="00E5212A" w:rsidP="00E5212A">
      <w:pPr>
        <w:ind w:firstLine="720"/>
        <w:jc w:val="right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49787615" w14:textId="77777777" w:rsidR="00E5212A" w:rsidRPr="00A92155" w:rsidRDefault="00E5212A" w:rsidP="00E5212A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14:paraId="2D56E317" w14:textId="77777777" w:rsidR="00E5212A" w:rsidRPr="00A92155" w:rsidRDefault="00E5212A" w:rsidP="00E5212A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14:paraId="7952AC90" w14:textId="77777777" w:rsidR="00E5212A" w:rsidRPr="00A92155" w:rsidRDefault="00E5212A" w:rsidP="00E5212A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14:paraId="73B30DE4" w14:textId="77777777" w:rsidR="00E5212A" w:rsidRPr="00A92155" w:rsidRDefault="00E5212A" w:rsidP="00E5212A">
      <w:pPr>
        <w:rPr>
          <w:rFonts w:ascii="Arial" w:hAnsi="Arial" w:cs="Arial"/>
          <w:sz w:val="26"/>
          <w:lang w:val="ru-RU"/>
        </w:rPr>
      </w:pPr>
    </w:p>
    <w:p w14:paraId="3728CE27" w14:textId="77777777" w:rsidR="00E5212A" w:rsidRPr="00A92155" w:rsidRDefault="00462F5F" w:rsidP="00E5212A">
      <w:pPr>
        <w:jc w:val="center"/>
        <w:rPr>
          <w:rFonts w:ascii="Arial" w:hAnsi="Arial" w:cs="Arial"/>
          <w:b/>
          <w:bCs/>
          <w:szCs w:val="32"/>
          <w:lang w:val="ru-RU"/>
        </w:rPr>
      </w:pPr>
      <w:r w:rsidRPr="00A92155">
        <w:rPr>
          <w:rFonts w:ascii="Arial" w:hAnsi="Arial" w:cs="Arial"/>
          <w:b/>
          <w:bCs/>
          <w:szCs w:val="32"/>
          <w:lang w:val="ru-RU"/>
        </w:rPr>
        <w:t xml:space="preserve">РЕЕСТР ТАРИФОВ </w:t>
      </w:r>
    </w:p>
    <w:p w14:paraId="33797E6B" w14:textId="77777777" w:rsidR="00E5212A" w:rsidRPr="00A92155" w:rsidRDefault="00E5212A" w:rsidP="00E5212A">
      <w:pPr>
        <w:jc w:val="center"/>
        <w:rPr>
          <w:rFonts w:ascii="Arial" w:hAnsi="Arial" w:cs="Arial"/>
          <w:b/>
          <w:bCs/>
          <w:lang w:val="ru-RU"/>
        </w:rPr>
      </w:pPr>
    </w:p>
    <w:p w14:paraId="56F396F3" w14:textId="433BAEC7" w:rsidR="00E5212A" w:rsidRPr="000E27DF" w:rsidRDefault="00462F5F" w:rsidP="00E5212A">
      <w:pPr>
        <w:ind w:left="3540" w:firstLine="708"/>
        <w:rPr>
          <w:rFonts w:ascii="Arial" w:hAnsi="Arial" w:cs="Arial"/>
          <w:lang w:val="ru-RU"/>
        </w:rPr>
      </w:pPr>
      <w:r w:rsidRPr="00A92155">
        <w:rPr>
          <w:rFonts w:ascii="Arial" w:hAnsi="Arial" w:cs="Arial"/>
          <w:b/>
          <w:bCs/>
          <w:lang w:val="ru-RU"/>
        </w:rPr>
        <w:t xml:space="preserve">№ </w:t>
      </w:r>
      <w:r w:rsidR="00C309D0" w:rsidRPr="003D4011">
        <w:rPr>
          <w:rFonts w:ascii="Arial" w:hAnsi="Arial" w:cs="Arial"/>
          <w:b/>
          <w:bCs/>
          <w:lang w:val="ru-RU"/>
        </w:rPr>
        <w:t>Т-</w:t>
      </w:r>
      <w:r w:rsidR="00B37913">
        <w:rPr>
          <w:rFonts w:ascii="Arial" w:hAnsi="Arial" w:cs="Arial"/>
          <w:b/>
          <w:bCs/>
          <w:lang w:val="ru-RU"/>
        </w:rPr>
        <w:t>10</w:t>
      </w:r>
      <w:r w:rsidR="00C309D0" w:rsidRPr="003D4011">
        <w:rPr>
          <w:rFonts w:ascii="Arial" w:hAnsi="Arial" w:cs="Arial"/>
          <w:b/>
          <w:bCs/>
          <w:lang w:val="ru-RU"/>
        </w:rPr>
        <w:t>/201</w:t>
      </w:r>
      <w:r w:rsidR="009C5DE1">
        <w:rPr>
          <w:rFonts w:ascii="Arial" w:hAnsi="Arial" w:cs="Arial"/>
          <w:b/>
          <w:bCs/>
          <w:lang w:val="ru-RU"/>
        </w:rPr>
        <w:t>8</w:t>
      </w:r>
    </w:p>
    <w:p w14:paraId="59F2DE70" w14:textId="77777777" w:rsidR="00E5212A" w:rsidRPr="00A92155" w:rsidRDefault="00E5212A" w:rsidP="00E5212A">
      <w:pPr>
        <w:rPr>
          <w:rFonts w:ascii="Arial" w:hAnsi="Arial" w:cs="Arial"/>
          <w:lang w:val="ru-RU"/>
        </w:rPr>
      </w:pPr>
    </w:p>
    <w:p w14:paraId="554C59AF" w14:textId="77777777" w:rsidR="00E5212A" w:rsidRPr="00A92155" w:rsidRDefault="00E5212A" w:rsidP="00E5212A">
      <w:pPr>
        <w:rPr>
          <w:rFonts w:ascii="Arial" w:hAnsi="Arial" w:cs="Arial"/>
          <w:lang w:val="ru-RU"/>
        </w:rPr>
      </w:pPr>
    </w:p>
    <w:p w14:paraId="6D197719" w14:textId="77777777" w:rsidR="00E5212A" w:rsidRPr="00FE1A9C" w:rsidRDefault="00E5212A" w:rsidP="00E5212A">
      <w:pPr>
        <w:rPr>
          <w:rFonts w:ascii="Arial" w:hAnsi="Arial" w:cs="Arial"/>
          <w:lang w:val="ru-RU"/>
        </w:rPr>
      </w:pPr>
    </w:p>
    <w:p w14:paraId="04FAE2D6" w14:textId="77777777" w:rsidR="00E5212A" w:rsidRPr="00A92155" w:rsidRDefault="00E5212A" w:rsidP="00E5212A">
      <w:pPr>
        <w:rPr>
          <w:rFonts w:ascii="Arial" w:hAnsi="Arial" w:cs="Arial"/>
          <w:lang w:val="ru-RU"/>
        </w:rPr>
      </w:pPr>
    </w:p>
    <w:p w14:paraId="27DCDCD2" w14:textId="77777777" w:rsidR="00E5212A" w:rsidRPr="00A92155" w:rsidRDefault="00E5212A" w:rsidP="00E5212A">
      <w:pPr>
        <w:rPr>
          <w:rFonts w:ascii="Arial" w:hAnsi="Arial" w:cs="Arial"/>
          <w:lang w:val="ru-RU"/>
        </w:rPr>
      </w:pPr>
    </w:p>
    <w:p w14:paraId="5F103D27" w14:textId="77777777" w:rsidR="00E5212A" w:rsidRPr="00A92155" w:rsidRDefault="00E5212A" w:rsidP="00E5212A">
      <w:pPr>
        <w:rPr>
          <w:rFonts w:ascii="Arial" w:hAnsi="Arial" w:cs="Arial"/>
          <w:lang w:val="ru-RU"/>
        </w:rPr>
      </w:pPr>
    </w:p>
    <w:p w14:paraId="0D06EB58" w14:textId="77777777" w:rsidR="00E5212A" w:rsidRPr="00A92155" w:rsidRDefault="00E5212A" w:rsidP="00E5212A">
      <w:pPr>
        <w:rPr>
          <w:rFonts w:ascii="Arial" w:hAnsi="Arial" w:cs="Arial"/>
          <w:lang w:val="ru-RU"/>
        </w:rPr>
      </w:pPr>
    </w:p>
    <w:p w14:paraId="5D7F5134" w14:textId="77777777" w:rsidR="00E5212A" w:rsidRPr="00A92155" w:rsidRDefault="00E5212A" w:rsidP="00E5212A">
      <w:pPr>
        <w:pStyle w:val="a4"/>
        <w:tabs>
          <w:tab w:val="clear" w:pos="4677"/>
          <w:tab w:val="clear" w:pos="9355"/>
        </w:tabs>
        <w:rPr>
          <w:rFonts w:ascii="Arial" w:hAnsi="Arial" w:cs="Arial"/>
          <w:lang w:val="ru-RU"/>
        </w:rPr>
      </w:pPr>
    </w:p>
    <w:p w14:paraId="785B279B" w14:textId="77777777" w:rsidR="00E5212A" w:rsidRPr="00A92155" w:rsidRDefault="00E5212A" w:rsidP="00E5212A">
      <w:pPr>
        <w:pStyle w:val="a4"/>
        <w:tabs>
          <w:tab w:val="clear" w:pos="4677"/>
          <w:tab w:val="clear" w:pos="9355"/>
        </w:tabs>
        <w:rPr>
          <w:rFonts w:ascii="Arial" w:hAnsi="Arial" w:cs="Arial"/>
          <w:lang w:val="ru-RU"/>
        </w:rPr>
      </w:pPr>
    </w:p>
    <w:p w14:paraId="5C0B5ED7" w14:textId="77777777" w:rsidR="00E5212A" w:rsidRPr="00A92155" w:rsidRDefault="00E5212A" w:rsidP="00E5212A">
      <w:pPr>
        <w:pStyle w:val="a4"/>
        <w:tabs>
          <w:tab w:val="clear" w:pos="4677"/>
          <w:tab w:val="clear" w:pos="9355"/>
        </w:tabs>
        <w:rPr>
          <w:rFonts w:ascii="Arial" w:hAnsi="Arial" w:cs="Arial"/>
          <w:lang w:val="ru-RU"/>
        </w:rPr>
      </w:pPr>
    </w:p>
    <w:p w14:paraId="3B424FEC" w14:textId="77777777" w:rsidR="00E5212A" w:rsidRPr="00A92155" w:rsidRDefault="00E5212A" w:rsidP="00E5212A">
      <w:pPr>
        <w:pStyle w:val="a4"/>
        <w:tabs>
          <w:tab w:val="clear" w:pos="4677"/>
          <w:tab w:val="clear" w:pos="9355"/>
        </w:tabs>
        <w:rPr>
          <w:rFonts w:ascii="Arial" w:hAnsi="Arial" w:cs="Arial"/>
          <w:lang w:val="ru-RU"/>
        </w:rPr>
      </w:pPr>
    </w:p>
    <w:p w14:paraId="7A00E733" w14:textId="77777777" w:rsidR="00E5212A" w:rsidRPr="00A92155" w:rsidRDefault="00E5212A" w:rsidP="00E5212A">
      <w:pPr>
        <w:pStyle w:val="a4"/>
        <w:tabs>
          <w:tab w:val="clear" w:pos="4677"/>
          <w:tab w:val="clear" w:pos="9355"/>
        </w:tabs>
        <w:rPr>
          <w:rFonts w:ascii="Arial" w:hAnsi="Arial" w:cs="Arial"/>
          <w:lang w:val="ru-RU"/>
        </w:rPr>
      </w:pPr>
    </w:p>
    <w:p w14:paraId="0FB280E6" w14:textId="77777777" w:rsidR="00E5212A" w:rsidRPr="00A92155" w:rsidRDefault="00E5212A" w:rsidP="00E5212A">
      <w:pPr>
        <w:pStyle w:val="a4"/>
        <w:tabs>
          <w:tab w:val="clear" w:pos="4677"/>
          <w:tab w:val="clear" w:pos="9355"/>
        </w:tabs>
        <w:rPr>
          <w:rFonts w:ascii="Arial" w:hAnsi="Arial" w:cs="Arial"/>
          <w:lang w:val="ru-RU"/>
        </w:rPr>
      </w:pPr>
    </w:p>
    <w:p w14:paraId="4E07A449" w14:textId="77777777" w:rsidR="00E5212A" w:rsidRPr="00A92155" w:rsidRDefault="00E5212A" w:rsidP="00E5212A">
      <w:pPr>
        <w:pStyle w:val="a4"/>
        <w:tabs>
          <w:tab w:val="clear" w:pos="4677"/>
          <w:tab w:val="clear" w:pos="9355"/>
        </w:tabs>
        <w:rPr>
          <w:rFonts w:ascii="Arial" w:hAnsi="Arial" w:cs="Arial"/>
          <w:lang w:val="ru-RU"/>
        </w:rPr>
      </w:pPr>
    </w:p>
    <w:p w14:paraId="16366F38" w14:textId="77777777" w:rsidR="00270036" w:rsidRDefault="00270036" w:rsidP="00E5212A">
      <w:pPr>
        <w:pStyle w:val="3"/>
        <w:rPr>
          <w:rFonts w:ascii="Arial" w:hAnsi="Arial" w:cs="Arial"/>
        </w:rPr>
      </w:pPr>
    </w:p>
    <w:p w14:paraId="415583FF" w14:textId="77777777" w:rsidR="00E5212A" w:rsidRPr="007722A6" w:rsidRDefault="00E5212A" w:rsidP="00E5212A">
      <w:pPr>
        <w:rPr>
          <w:lang w:val="ru-RU"/>
        </w:rPr>
      </w:pPr>
    </w:p>
    <w:p w14:paraId="08B5A083" w14:textId="77777777" w:rsidR="00E5212A" w:rsidRPr="007722A6" w:rsidRDefault="00E5212A" w:rsidP="00E5212A">
      <w:pPr>
        <w:rPr>
          <w:lang w:val="ru-RU"/>
        </w:rPr>
      </w:pPr>
    </w:p>
    <w:p w14:paraId="3ADB7105" w14:textId="77777777" w:rsidR="00E5212A" w:rsidRPr="007722A6" w:rsidRDefault="00E5212A" w:rsidP="00E5212A">
      <w:pPr>
        <w:rPr>
          <w:lang w:val="ru-RU"/>
        </w:rPr>
      </w:pPr>
    </w:p>
    <w:p w14:paraId="0F8BA5D6" w14:textId="77777777" w:rsidR="00E5212A" w:rsidRPr="007722A6" w:rsidRDefault="00E5212A" w:rsidP="00E5212A">
      <w:pPr>
        <w:rPr>
          <w:lang w:val="ru-RU"/>
        </w:rPr>
      </w:pPr>
    </w:p>
    <w:p w14:paraId="7B65AE1F" w14:textId="77777777" w:rsidR="00E5212A" w:rsidRPr="00A92155" w:rsidRDefault="00462F5F" w:rsidP="00E5212A">
      <w:pPr>
        <w:pStyle w:val="3"/>
        <w:rPr>
          <w:rFonts w:ascii="Arial" w:hAnsi="Arial" w:cs="Arial"/>
        </w:rPr>
      </w:pPr>
      <w:r w:rsidRPr="00A92155">
        <w:rPr>
          <w:rFonts w:ascii="Arial" w:hAnsi="Arial" w:cs="Arial"/>
        </w:rPr>
        <w:t>Москва</w:t>
      </w:r>
    </w:p>
    <w:p w14:paraId="06D5E1FD" w14:textId="77777777" w:rsidR="00E5212A" w:rsidRDefault="009C5DE1" w:rsidP="008E334C">
      <w:pPr>
        <w:spacing w:after="200" w:line="276" w:lineRule="auto"/>
        <w:jc w:val="center"/>
        <w:rPr>
          <w:rFonts w:ascii="Arial" w:hAnsi="Arial" w:cs="Arial"/>
          <w:b/>
          <w:u w:val="single"/>
          <w:lang w:val="ru-RU"/>
        </w:rPr>
      </w:pPr>
      <w:r w:rsidRPr="00A92155">
        <w:rPr>
          <w:rFonts w:ascii="Arial" w:hAnsi="Arial" w:cs="Arial"/>
          <w:b/>
          <w:bCs/>
          <w:lang w:val="ru-RU"/>
        </w:rPr>
        <w:t>201</w:t>
      </w:r>
      <w:r>
        <w:rPr>
          <w:rFonts w:ascii="Arial" w:hAnsi="Arial" w:cs="Arial"/>
          <w:b/>
          <w:bCs/>
          <w:lang w:val="ru-RU"/>
        </w:rPr>
        <w:t>8</w:t>
      </w:r>
    </w:p>
    <w:p w14:paraId="564B4ACD" w14:textId="77777777" w:rsidR="009C5DE1" w:rsidRDefault="009C5DE1" w:rsidP="00E5212A">
      <w:pPr>
        <w:jc w:val="center"/>
        <w:rPr>
          <w:rFonts w:ascii="Arial" w:hAnsi="Arial" w:cs="Arial"/>
          <w:b/>
          <w:u w:val="single"/>
          <w:lang w:val="ru-RU"/>
        </w:rPr>
      </w:pPr>
    </w:p>
    <w:p w14:paraId="2181748A" w14:textId="77777777" w:rsidR="008E334C" w:rsidRDefault="008E334C" w:rsidP="00E5212A">
      <w:pPr>
        <w:jc w:val="center"/>
        <w:rPr>
          <w:rFonts w:ascii="Arial" w:hAnsi="Arial" w:cs="Arial"/>
          <w:b/>
          <w:u w:val="single"/>
          <w:lang w:val="ru-RU"/>
        </w:rPr>
      </w:pPr>
    </w:p>
    <w:p w14:paraId="7E609258" w14:textId="77777777" w:rsidR="00E5212A" w:rsidRPr="00A92155" w:rsidRDefault="00462F5F" w:rsidP="00E5212A">
      <w:pPr>
        <w:jc w:val="center"/>
        <w:rPr>
          <w:rFonts w:ascii="Arial" w:hAnsi="Arial" w:cs="Arial"/>
          <w:b/>
          <w:u w:val="single"/>
          <w:lang w:val="ru-RU"/>
        </w:rPr>
      </w:pPr>
      <w:r w:rsidRPr="00A92155">
        <w:rPr>
          <w:rFonts w:ascii="Arial" w:hAnsi="Arial" w:cs="Arial"/>
          <w:b/>
          <w:u w:val="single"/>
          <w:lang w:val="ru-RU"/>
        </w:rPr>
        <w:t>Общие положения.</w:t>
      </w:r>
    </w:p>
    <w:p w14:paraId="59DB2D5B" w14:textId="77777777" w:rsidR="00E5212A" w:rsidRPr="00A92155" w:rsidRDefault="00E5212A" w:rsidP="00E5212A">
      <w:pPr>
        <w:jc w:val="center"/>
        <w:rPr>
          <w:rFonts w:ascii="Arial" w:hAnsi="Arial" w:cs="Arial"/>
          <w:b/>
          <w:u w:val="single"/>
          <w:lang w:val="ru-RU"/>
        </w:rPr>
      </w:pPr>
    </w:p>
    <w:p w14:paraId="4867F1C5" w14:textId="77777777" w:rsidR="00E5212A" w:rsidRPr="00A92155" w:rsidRDefault="00E5212A" w:rsidP="00E5212A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6B2FA1E" w14:textId="77777777" w:rsidR="00E5212A" w:rsidRPr="00A92155" w:rsidRDefault="00462F5F" w:rsidP="00E5212A">
      <w:pPr>
        <w:ind w:firstLine="708"/>
        <w:jc w:val="both"/>
        <w:rPr>
          <w:rFonts w:ascii="Arial" w:hAnsi="Arial" w:cs="Arial"/>
          <w:sz w:val="20"/>
          <w:szCs w:val="20"/>
          <w:lang w:val="ru-RU"/>
        </w:rPr>
      </w:pPr>
      <w:r w:rsidRPr="00A92155">
        <w:rPr>
          <w:rFonts w:ascii="Arial" w:hAnsi="Arial" w:cs="Arial"/>
          <w:sz w:val="20"/>
          <w:szCs w:val="20"/>
          <w:lang w:val="ru-RU"/>
        </w:rPr>
        <w:t>Настоящий Реестр тарифов (далее - Тарифы) содержит перечень ставок Тарифов АО «КБ ДельтаКредит» (далее – «Банк»), которые определяют размер комиссионного вознаграждения Банка за осуществление банковских операций, оказание дополнительных услуг в соответствии с законодательством Российской Федерации и соглашением с клиентом (оформленным устно, письменно, в том числе, заявлением клиента).</w:t>
      </w:r>
    </w:p>
    <w:p w14:paraId="2B322BCA" w14:textId="77777777" w:rsidR="00E5212A" w:rsidRPr="00A92155" w:rsidRDefault="00E5212A" w:rsidP="00E5212A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EC6A486" w14:textId="77777777" w:rsidR="00E5212A" w:rsidRPr="00A92155" w:rsidRDefault="00462F5F" w:rsidP="00E5212A">
      <w:pPr>
        <w:ind w:firstLine="708"/>
        <w:jc w:val="both"/>
        <w:rPr>
          <w:rFonts w:ascii="Arial" w:hAnsi="Arial" w:cs="Arial"/>
          <w:sz w:val="20"/>
          <w:szCs w:val="20"/>
          <w:lang w:val="ru-RU"/>
        </w:rPr>
      </w:pPr>
      <w:r w:rsidRPr="00A92155">
        <w:rPr>
          <w:rFonts w:ascii="Arial" w:hAnsi="Arial" w:cs="Arial"/>
          <w:sz w:val="20"/>
          <w:szCs w:val="20"/>
          <w:lang w:val="ru-RU"/>
        </w:rPr>
        <w:t>Тарифы являются исключительно тарифами Банка и не включают вознаграждение других банков, организаций и специализированных компаний, иных третьих лиц, участвующих в выполнении той или иной операции/оказании услуг/иных действий.</w:t>
      </w:r>
    </w:p>
    <w:p w14:paraId="65A26EBC" w14:textId="77777777" w:rsidR="00E5212A" w:rsidRPr="00A92155" w:rsidRDefault="00E5212A" w:rsidP="00E5212A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237F1C22" w14:textId="77777777" w:rsidR="00E5212A" w:rsidRPr="00A92155" w:rsidRDefault="00462F5F" w:rsidP="00E521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92155">
        <w:rPr>
          <w:rFonts w:ascii="Arial" w:hAnsi="Arial" w:cs="Arial"/>
          <w:sz w:val="20"/>
          <w:szCs w:val="20"/>
          <w:lang w:val="ru-RU" w:eastAsia="ru-RU"/>
        </w:rPr>
        <w:t xml:space="preserve">Комиссионное и иное вознаграждение Банка по иным операциям/за оказанные услуги, не предусмотренные </w:t>
      </w:r>
      <w:r>
        <w:rPr>
          <w:rFonts w:ascii="Arial" w:hAnsi="Arial" w:cs="Arial"/>
          <w:sz w:val="20"/>
          <w:szCs w:val="20"/>
          <w:lang w:val="ru-RU" w:eastAsia="ru-RU"/>
        </w:rPr>
        <w:t>Тарифами</w:t>
      </w:r>
      <w:r w:rsidRPr="00A92155">
        <w:rPr>
          <w:rFonts w:ascii="Arial" w:hAnsi="Arial" w:cs="Arial"/>
          <w:sz w:val="20"/>
          <w:szCs w:val="20"/>
          <w:lang w:val="ru-RU" w:eastAsia="ru-RU"/>
        </w:rPr>
        <w:t>, устанавливаются Банком по соглашению с клиентами.</w:t>
      </w:r>
    </w:p>
    <w:p w14:paraId="5E67052A" w14:textId="77777777" w:rsidR="00E5212A" w:rsidRPr="00A92155" w:rsidRDefault="00E5212A" w:rsidP="00E5212A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13DFAAB" w14:textId="77777777" w:rsidR="00E5212A" w:rsidRPr="00A92155" w:rsidRDefault="00462F5F" w:rsidP="00E521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92155">
        <w:rPr>
          <w:rFonts w:ascii="Arial" w:hAnsi="Arial" w:cs="Arial"/>
          <w:sz w:val="20"/>
          <w:szCs w:val="20"/>
          <w:lang w:val="ru-RU" w:eastAsia="ru-RU"/>
        </w:rPr>
        <w:t>Суммы вознаграждения, указанные в Тарифах, подлежат уплате в российских рублях. В случае если ставки Тарифов указаны в иной валюте, оплата производится в российских рублях по курсу Банка России на дату оплаты вознаграждения.</w:t>
      </w:r>
    </w:p>
    <w:p w14:paraId="31C646DE" w14:textId="77777777" w:rsidR="00E5212A" w:rsidRPr="00A92155" w:rsidRDefault="00E5212A" w:rsidP="00E5212A">
      <w:pPr>
        <w:tabs>
          <w:tab w:val="left" w:pos="142"/>
          <w:tab w:val="left" w:pos="567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14:paraId="1E9976D6" w14:textId="77777777" w:rsidR="00E5212A" w:rsidRPr="00A92155" w:rsidRDefault="00462F5F" w:rsidP="00E521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92155">
        <w:rPr>
          <w:rFonts w:ascii="Arial" w:hAnsi="Arial" w:cs="Arial"/>
          <w:sz w:val="20"/>
          <w:szCs w:val="20"/>
          <w:lang w:val="ru-RU" w:eastAsia="ru-RU"/>
        </w:rPr>
        <w:t>Уплаченное клиентом Банку вознаграждение возврату не подлежит, за исключением тех случаев, когда услуга фактически не была оказана Банком (если иное не предусмотрено договором Банка с клиентом или действующим законодательством РФ).</w:t>
      </w:r>
    </w:p>
    <w:p w14:paraId="0070AE76" w14:textId="77777777" w:rsidR="00E5212A" w:rsidRPr="00A92155" w:rsidRDefault="00E5212A" w:rsidP="00E5212A">
      <w:pPr>
        <w:rPr>
          <w:rFonts w:ascii="Arial" w:hAnsi="Arial" w:cs="Arial"/>
          <w:b/>
          <w:bCs/>
          <w:lang w:val="ru-RU"/>
        </w:rPr>
      </w:pPr>
    </w:p>
    <w:p w14:paraId="7DE1999D" w14:textId="77777777" w:rsidR="00F10CC0" w:rsidRDefault="00462F5F" w:rsidP="00E521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92155">
        <w:rPr>
          <w:rFonts w:ascii="Arial" w:hAnsi="Arial" w:cs="Arial"/>
          <w:sz w:val="20"/>
          <w:szCs w:val="20"/>
          <w:lang w:val="ru-RU" w:eastAsia="ru-RU"/>
        </w:rPr>
        <w:t xml:space="preserve">В целях применения Тарифов </w:t>
      </w:r>
    </w:p>
    <w:p w14:paraId="52CF1771" w14:textId="77777777" w:rsidR="00F10CC0" w:rsidRDefault="00462F5F" w:rsidP="00E521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под Ипотечной сделкой понимается </w:t>
      </w:r>
      <w:r w:rsidRPr="00A92155">
        <w:rPr>
          <w:rFonts w:ascii="Arial" w:hAnsi="Arial" w:cs="Arial"/>
          <w:sz w:val="20"/>
          <w:szCs w:val="20"/>
          <w:lang w:val="ru-RU"/>
        </w:rPr>
        <w:t xml:space="preserve">совокупность действий, направленных на предоставление Банком </w:t>
      </w:r>
      <w:r>
        <w:rPr>
          <w:rFonts w:ascii="Arial" w:hAnsi="Arial" w:cs="Arial"/>
          <w:sz w:val="20"/>
          <w:szCs w:val="20"/>
          <w:lang w:val="ru-RU"/>
        </w:rPr>
        <w:t>з</w:t>
      </w:r>
      <w:r w:rsidRPr="00A92155">
        <w:rPr>
          <w:rFonts w:ascii="Arial" w:hAnsi="Arial" w:cs="Arial"/>
          <w:sz w:val="20"/>
          <w:szCs w:val="20"/>
          <w:lang w:val="ru-RU"/>
        </w:rPr>
        <w:t>аемщику</w:t>
      </w:r>
      <w:r>
        <w:rPr>
          <w:rFonts w:ascii="Arial" w:hAnsi="Arial" w:cs="Arial"/>
          <w:sz w:val="20"/>
          <w:szCs w:val="20"/>
          <w:lang w:val="ru-RU"/>
        </w:rPr>
        <w:t>-физическому лицу</w:t>
      </w:r>
      <w:r w:rsidRPr="00A92155">
        <w:rPr>
          <w:rFonts w:ascii="Arial" w:hAnsi="Arial" w:cs="Arial"/>
          <w:sz w:val="20"/>
          <w:szCs w:val="20"/>
          <w:lang w:val="ru-RU"/>
        </w:rPr>
        <w:t xml:space="preserve"> ипотечного либо потребительского кредита, а также на изменение действующих условий заключенного кредитного договора, и включающих в себя заключение кредитного договора/новой редакции кредитного договора/дополнительного соглашения к кредитному договору, договора об ипотеке, договора поручительства, договора купли-продажи </w:t>
      </w:r>
      <w:r>
        <w:rPr>
          <w:rFonts w:ascii="Arial" w:hAnsi="Arial" w:cs="Arial"/>
          <w:sz w:val="20"/>
          <w:szCs w:val="20"/>
          <w:lang w:val="ru-RU"/>
        </w:rPr>
        <w:t>н</w:t>
      </w:r>
      <w:r w:rsidRPr="00A92155">
        <w:rPr>
          <w:rFonts w:ascii="Arial" w:hAnsi="Arial" w:cs="Arial"/>
          <w:sz w:val="20"/>
          <w:szCs w:val="20"/>
          <w:lang w:val="ru-RU"/>
        </w:rPr>
        <w:t xml:space="preserve">едвижимого имущества с использованием кредитных средств/иного договора приобретения прав на </w:t>
      </w:r>
      <w:r>
        <w:rPr>
          <w:rFonts w:ascii="Arial" w:hAnsi="Arial" w:cs="Arial"/>
          <w:sz w:val="20"/>
          <w:szCs w:val="20"/>
          <w:lang w:val="ru-RU"/>
        </w:rPr>
        <w:t>н</w:t>
      </w:r>
      <w:r w:rsidRPr="00A92155">
        <w:rPr>
          <w:rFonts w:ascii="Arial" w:hAnsi="Arial" w:cs="Arial"/>
          <w:sz w:val="20"/>
          <w:szCs w:val="20"/>
          <w:lang w:val="ru-RU"/>
        </w:rPr>
        <w:t>едвижимое имущество, оформление закладной и иных документов, предусмотренных внутренними регламентирующими документами Банка и действующим законодательством РФ.</w:t>
      </w:r>
      <w:r w:rsidR="00F10CC0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6DC335B8" w14:textId="77777777" w:rsidR="00F10CC0" w:rsidRDefault="00F10CC0" w:rsidP="00E521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lang w:val="ru-RU"/>
        </w:rPr>
      </w:pPr>
    </w:p>
    <w:p w14:paraId="74F0D4B8" w14:textId="77777777" w:rsidR="00E5212A" w:rsidRPr="00A92155" w:rsidRDefault="00462F5F" w:rsidP="00E521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lang w:val="ru-RU"/>
        </w:rPr>
      </w:pPr>
      <w:r w:rsidRPr="00A92155">
        <w:rPr>
          <w:rFonts w:ascii="Arial" w:hAnsi="Arial" w:cs="Arial"/>
          <w:sz w:val="20"/>
          <w:szCs w:val="20"/>
          <w:lang w:val="ru-RU"/>
        </w:rPr>
        <w:br w:type="page"/>
      </w:r>
    </w:p>
    <w:p w14:paraId="561D80DE" w14:textId="77777777" w:rsidR="00E5212A" w:rsidRPr="00A92155" w:rsidRDefault="00E5212A" w:rsidP="00E5212A">
      <w:pPr>
        <w:jc w:val="center"/>
        <w:rPr>
          <w:rFonts w:ascii="Arial" w:hAnsi="Arial" w:cs="Arial"/>
          <w:b/>
          <w:bCs/>
          <w:lang w:val="ru-RU"/>
        </w:rPr>
      </w:pPr>
    </w:p>
    <w:p w14:paraId="44E59F63" w14:textId="77777777" w:rsidR="00E5212A" w:rsidRPr="00A92155" w:rsidRDefault="00462F5F" w:rsidP="00E5212A">
      <w:pPr>
        <w:jc w:val="center"/>
        <w:rPr>
          <w:rFonts w:ascii="Arial" w:hAnsi="Arial" w:cs="Arial"/>
          <w:b/>
          <w:lang w:val="ru-RU"/>
        </w:rPr>
      </w:pPr>
      <w:r w:rsidRPr="00A92155">
        <w:rPr>
          <w:rFonts w:ascii="Arial" w:hAnsi="Arial" w:cs="Arial"/>
          <w:b/>
          <w:lang w:val="ru-RU"/>
        </w:rPr>
        <w:t>РАЗДЕЛ 1.</w:t>
      </w:r>
      <w:r w:rsidRPr="00A92155">
        <w:rPr>
          <w:rFonts w:ascii="Arial" w:hAnsi="Arial" w:cs="Arial"/>
          <w:b/>
          <w:caps/>
          <w:lang w:val="ru-RU"/>
        </w:rPr>
        <w:t xml:space="preserve"> ТАРИФЫ комиссионного вознаграждения за оказание услуг по программам ипотечного кредитования</w:t>
      </w:r>
      <w:r w:rsidRPr="00A92155">
        <w:rPr>
          <w:rFonts w:ascii="Arial" w:hAnsi="Arial" w:cs="Arial"/>
          <w:b/>
          <w:lang w:val="ru-RU"/>
        </w:rPr>
        <w:t xml:space="preserve"> </w:t>
      </w:r>
    </w:p>
    <w:tbl>
      <w:tblPr>
        <w:tblW w:w="104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6"/>
        <w:gridCol w:w="3679"/>
        <w:gridCol w:w="2321"/>
        <w:gridCol w:w="2240"/>
      </w:tblGrid>
      <w:tr w:rsidR="00706CE5" w14:paraId="5839162D" w14:textId="77777777" w:rsidTr="00E5212A">
        <w:tc>
          <w:tcPr>
            <w:tcW w:w="2216" w:type="dxa"/>
            <w:vMerge w:val="restart"/>
            <w:shd w:val="clear" w:color="auto" w:fill="FFFF00"/>
            <w:vAlign w:val="center"/>
          </w:tcPr>
          <w:p w14:paraId="3820718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№ </w:t>
            </w:r>
          </w:p>
        </w:tc>
        <w:tc>
          <w:tcPr>
            <w:tcW w:w="3679" w:type="dxa"/>
            <w:vMerge w:val="restart"/>
            <w:shd w:val="clear" w:color="auto" w:fill="FFFF00"/>
            <w:vAlign w:val="center"/>
          </w:tcPr>
          <w:p w14:paraId="4FB03CB5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Наименование операции/услуги</w:t>
            </w:r>
          </w:p>
        </w:tc>
        <w:tc>
          <w:tcPr>
            <w:tcW w:w="4561" w:type="dxa"/>
            <w:gridSpan w:val="2"/>
            <w:shd w:val="clear" w:color="auto" w:fill="FFFF00"/>
            <w:vAlign w:val="center"/>
          </w:tcPr>
          <w:p w14:paraId="3715BE7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Стоимость операции/услуги</w:t>
            </w:r>
          </w:p>
        </w:tc>
      </w:tr>
      <w:tr w:rsidR="00706CE5" w:rsidRPr="00B57F73" w14:paraId="58C3856A" w14:textId="77777777" w:rsidTr="00E5212A">
        <w:tc>
          <w:tcPr>
            <w:tcW w:w="2216" w:type="dxa"/>
            <w:vMerge/>
            <w:shd w:val="clear" w:color="auto" w:fill="FFFF00"/>
            <w:vAlign w:val="center"/>
          </w:tcPr>
          <w:p w14:paraId="21149D9B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3679" w:type="dxa"/>
            <w:vMerge/>
            <w:shd w:val="clear" w:color="auto" w:fill="FFFF00"/>
            <w:vAlign w:val="center"/>
          </w:tcPr>
          <w:p w14:paraId="2EEF144F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321" w:type="dxa"/>
            <w:shd w:val="clear" w:color="auto" w:fill="FFFF00"/>
            <w:vAlign w:val="center"/>
          </w:tcPr>
          <w:p w14:paraId="24EADBBD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Денежные средства в рублях</w:t>
            </w:r>
          </w:p>
        </w:tc>
        <w:tc>
          <w:tcPr>
            <w:tcW w:w="2240" w:type="dxa"/>
            <w:shd w:val="clear" w:color="auto" w:fill="FFFF00"/>
            <w:vAlign w:val="center"/>
          </w:tcPr>
          <w:p w14:paraId="60FCAE9C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Денежные средства в долларах США</w:t>
            </w:r>
          </w:p>
        </w:tc>
      </w:tr>
      <w:tr w:rsidR="00706CE5" w14:paraId="0D52969A" w14:textId="77777777" w:rsidTr="00E5212A">
        <w:trPr>
          <w:trHeight w:val="129"/>
        </w:trPr>
        <w:tc>
          <w:tcPr>
            <w:tcW w:w="2216" w:type="dxa"/>
            <w:vAlign w:val="center"/>
          </w:tcPr>
          <w:p w14:paraId="5FE21F2E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1.1</w:t>
            </w:r>
          </w:p>
        </w:tc>
        <w:tc>
          <w:tcPr>
            <w:tcW w:w="3679" w:type="dxa"/>
            <w:vAlign w:val="center"/>
          </w:tcPr>
          <w:p w14:paraId="00D3023A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рассмотрение заявки на кредит</w:t>
            </w:r>
          </w:p>
        </w:tc>
        <w:tc>
          <w:tcPr>
            <w:tcW w:w="4561" w:type="dxa"/>
            <w:gridSpan w:val="2"/>
          </w:tcPr>
          <w:p w14:paraId="3A092EBB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</w:tr>
      <w:tr w:rsidR="00706CE5" w:rsidRPr="00B57F73" w14:paraId="7DE79CBC" w14:textId="77777777" w:rsidTr="00E5212A">
        <w:trPr>
          <w:trHeight w:val="129"/>
        </w:trPr>
        <w:tc>
          <w:tcPr>
            <w:tcW w:w="2216" w:type="dxa"/>
            <w:vAlign w:val="center"/>
          </w:tcPr>
          <w:p w14:paraId="346848A5" w14:textId="77777777" w:rsidR="00E5212A" w:rsidRPr="009C32FB" w:rsidRDefault="00462F5F" w:rsidP="00E5212A">
            <w:pPr>
              <w:jc w:val="center"/>
              <w:rPr>
                <w:rFonts w:ascii="Arial" w:hAnsi="Arial" w:cs="Arial"/>
                <w:sz w:val="18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240" w:type="dxa"/>
            <w:gridSpan w:val="3"/>
            <w:vAlign w:val="center"/>
          </w:tcPr>
          <w:p w14:paraId="1FB7AC59" w14:textId="77777777" w:rsidR="00E5212A" w:rsidRPr="00A92155" w:rsidRDefault="00462F5F" w:rsidP="00E5212A">
            <w:pPr>
              <w:rPr>
                <w:rFonts w:ascii="Arial" w:hAnsi="Arial" w:cs="Arial"/>
                <w:b/>
                <w:sz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lang w:val="ru-RU"/>
              </w:rPr>
              <w:t>Платеж за снижение процентной ставки по Программе «Назначь свою ставку»</w:t>
            </w:r>
            <w:r>
              <w:rPr>
                <w:rStyle w:val="aa"/>
                <w:rFonts w:ascii="Arial" w:hAnsi="Arial" w:cs="Arial"/>
                <w:b/>
                <w:sz w:val="18"/>
                <w:lang w:val="ru-RU"/>
              </w:rPr>
              <w:footnoteReference w:id="1"/>
            </w:r>
            <w:r w:rsidRPr="00A92155">
              <w:rPr>
                <w:rFonts w:ascii="Arial" w:hAnsi="Arial" w:cs="Arial"/>
                <w:b/>
                <w:sz w:val="18"/>
                <w:lang w:val="ru-RU"/>
              </w:rPr>
              <w:t>:</w:t>
            </w:r>
          </w:p>
        </w:tc>
      </w:tr>
      <w:tr w:rsidR="00706CE5" w14:paraId="1A9E908C" w14:textId="77777777" w:rsidTr="00E5212A">
        <w:trPr>
          <w:trHeight w:val="129"/>
        </w:trPr>
        <w:tc>
          <w:tcPr>
            <w:tcW w:w="2216" w:type="dxa"/>
            <w:vMerge w:val="restart"/>
            <w:vAlign w:val="center"/>
          </w:tcPr>
          <w:p w14:paraId="3974C6F7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2</w:t>
            </w:r>
            <w:r w:rsidRPr="00A92155">
              <w:rPr>
                <w:rFonts w:ascii="Arial" w:hAnsi="Arial" w:cs="Arial"/>
                <w:sz w:val="18"/>
                <w:lang w:val="ru-RU"/>
              </w:rPr>
              <w:t>.1</w:t>
            </w:r>
          </w:p>
        </w:tc>
        <w:tc>
          <w:tcPr>
            <w:tcW w:w="3679" w:type="dxa"/>
            <w:vMerge w:val="restart"/>
            <w:vAlign w:val="center"/>
          </w:tcPr>
          <w:p w14:paraId="5001D682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г. Москва, Московская область, г. Санкт-Петербург</w:t>
            </w:r>
          </w:p>
        </w:tc>
        <w:tc>
          <w:tcPr>
            <w:tcW w:w="4561" w:type="dxa"/>
            <w:gridSpan w:val="2"/>
          </w:tcPr>
          <w:p w14:paraId="718F1ED4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Снижение процентной ставки на 0,5%</w:t>
            </w:r>
          </w:p>
        </w:tc>
      </w:tr>
      <w:tr w:rsidR="00706CE5" w:rsidRPr="00B57F73" w14:paraId="78796485" w14:textId="77777777" w:rsidTr="00E5212A">
        <w:trPr>
          <w:trHeight w:val="129"/>
        </w:trPr>
        <w:tc>
          <w:tcPr>
            <w:tcW w:w="2216" w:type="dxa"/>
            <w:vMerge/>
            <w:vAlign w:val="center"/>
          </w:tcPr>
          <w:p w14:paraId="501C0321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3679" w:type="dxa"/>
            <w:vMerge/>
            <w:vAlign w:val="center"/>
          </w:tcPr>
          <w:p w14:paraId="5DB0F2A3" w14:textId="77777777" w:rsidR="00E5212A" w:rsidRPr="00A92155" w:rsidRDefault="00E5212A" w:rsidP="00E5212A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2321" w:type="dxa"/>
          </w:tcPr>
          <w:p w14:paraId="6859356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1,0% от суммы кредита, но не менее 10 500 рублей</w:t>
            </w:r>
          </w:p>
        </w:tc>
        <w:tc>
          <w:tcPr>
            <w:tcW w:w="2240" w:type="dxa"/>
          </w:tcPr>
          <w:p w14:paraId="41627042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1,0% от суммы кредита, но не менее 400 долларов США</w:t>
            </w:r>
          </w:p>
        </w:tc>
      </w:tr>
      <w:tr w:rsidR="00706CE5" w14:paraId="37EA8F5A" w14:textId="77777777" w:rsidTr="00E5212A">
        <w:trPr>
          <w:trHeight w:val="129"/>
        </w:trPr>
        <w:tc>
          <w:tcPr>
            <w:tcW w:w="2216" w:type="dxa"/>
            <w:vMerge/>
            <w:vAlign w:val="center"/>
          </w:tcPr>
          <w:p w14:paraId="64124CA2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3679" w:type="dxa"/>
            <w:vMerge/>
            <w:vAlign w:val="center"/>
          </w:tcPr>
          <w:p w14:paraId="2D12C8AE" w14:textId="77777777" w:rsidR="00E5212A" w:rsidRPr="00A92155" w:rsidRDefault="00E5212A" w:rsidP="00E5212A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4561" w:type="dxa"/>
            <w:gridSpan w:val="2"/>
          </w:tcPr>
          <w:p w14:paraId="44A98F4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Снижение процентной ставки на 1,0%</w:t>
            </w:r>
          </w:p>
        </w:tc>
      </w:tr>
      <w:tr w:rsidR="00706CE5" w:rsidRPr="00B57F73" w14:paraId="70005A9F" w14:textId="77777777" w:rsidTr="00E5212A">
        <w:trPr>
          <w:trHeight w:val="129"/>
        </w:trPr>
        <w:tc>
          <w:tcPr>
            <w:tcW w:w="2216" w:type="dxa"/>
            <w:vMerge/>
            <w:vAlign w:val="center"/>
          </w:tcPr>
          <w:p w14:paraId="3C8A5380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3679" w:type="dxa"/>
            <w:vMerge/>
            <w:vAlign w:val="center"/>
          </w:tcPr>
          <w:p w14:paraId="21B22D3E" w14:textId="77777777" w:rsidR="00E5212A" w:rsidRPr="00A92155" w:rsidRDefault="00E5212A" w:rsidP="00E5212A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2321" w:type="dxa"/>
          </w:tcPr>
          <w:p w14:paraId="4B7E71E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2,5% от суммы кредита, но не менее 10 500 рублей</w:t>
            </w:r>
          </w:p>
        </w:tc>
        <w:tc>
          <w:tcPr>
            <w:tcW w:w="2240" w:type="dxa"/>
          </w:tcPr>
          <w:p w14:paraId="4CE45E3E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2,5% от суммы кредита, но не менее 400 долларов США</w:t>
            </w:r>
          </w:p>
        </w:tc>
      </w:tr>
      <w:tr w:rsidR="00706CE5" w14:paraId="6D396895" w14:textId="77777777" w:rsidTr="00E5212A">
        <w:trPr>
          <w:trHeight w:val="129"/>
        </w:trPr>
        <w:tc>
          <w:tcPr>
            <w:tcW w:w="2216" w:type="dxa"/>
            <w:vMerge/>
            <w:vAlign w:val="center"/>
          </w:tcPr>
          <w:p w14:paraId="58A16764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3679" w:type="dxa"/>
            <w:vMerge/>
            <w:vAlign w:val="center"/>
          </w:tcPr>
          <w:p w14:paraId="43085B3E" w14:textId="77777777" w:rsidR="00E5212A" w:rsidRPr="00A92155" w:rsidRDefault="00E5212A" w:rsidP="00E5212A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4561" w:type="dxa"/>
            <w:gridSpan w:val="2"/>
          </w:tcPr>
          <w:p w14:paraId="32A1334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Снижение процентной ставки на 1,5%</w:t>
            </w:r>
          </w:p>
        </w:tc>
      </w:tr>
      <w:tr w:rsidR="00706CE5" w:rsidRPr="00B57F73" w14:paraId="678E9BEA" w14:textId="77777777" w:rsidTr="00E5212A">
        <w:trPr>
          <w:trHeight w:val="129"/>
        </w:trPr>
        <w:tc>
          <w:tcPr>
            <w:tcW w:w="2216" w:type="dxa"/>
            <w:vMerge/>
            <w:vAlign w:val="center"/>
          </w:tcPr>
          <w:p w14:paraId="4E6E2001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3679" w:type="dxa"/>
            <w:vMerge/>
            <w:vAlign w:val="center"/>
          </w:tcPr>
          <w:p w14:paraId="71CE9436" w14:textId="77777777" w:rsidR="00E5212A" w:rsidRPr="00A92155" w:rsidRDefault="00E5212A" w:rsidP="00E5212A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2321" w:type="dxa"/>
          </w:tcPr>
          <w:p w14:paraId="1D18D142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4,0% от суммы кредита, но не менее 10 500 рублей</w:t>
            </w:r>
          </w:p>
        </w:tc>
        <w:tc>
          <w:tcPr>
            <w:tcW w:w="2240" w:type="dxa"/>
          </w:tcPr>
          <w:p w14:paraId="5C208B5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4,0% от суммы кредита, но не менее 400 долларов США</w:t>
            </w:r>
          </w:p>
        </w:tc>
      </w:tr>
      <w:tr w:rsidR="00706CE5" w14:paraId="0853CFCB" w14:textId="77777777" w:rsidTr="00E5212A">
        <w:trPr>
          <w:trHeight w:val="129"/>
        </w:trPr>
        <w:tc>
          <w:tcPr>
            <w:tcW w:w="2216" w:type="dxa"/>
            <w:vMerge w:val="restart"/>
            <w:vAlign w:val="center"/>
          </w:tcPr>
          <w:p w14:paraId="65003DE4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2</w:t>
            </w:r>
            <w:r w:rsidRPr="00A92155">
              <w:rPr>
                <w:rFonts w:ascii="Arial" w:hAnsi="Arial" w:cs="Arial"/>
                <w:sz w:val="18"/>
                <w:lang w:val="ru-RU"/>
              </w:rPr>
              <w:t>.2</w:t>
            </w:r>
          </w:p>
        </w:tc>
        <w:tc>
          <w:tcPr>
            <w:tcW w:w="3679" w:type="dxa"/>
            <w:vMerge w:val="restart"/>
            <w:vAlign w:val="center"/>
          </w:tcPr>
          <w:p w14:paraId="55534485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регионы, отличные от указанных в п. 1.</w:t>
            </w:r>
            <w:r w:rsidRPr="007A0E84">
              <w:rPr>
                <w:rFonts w:ascii="Arial" w:hAnsi="Arial" w:cs="Arial"/>
                <w:sz w:val="18"/>
                <w:lang w:val="ru-RU"/>
              </w:rPr>
              <w:t>2</w:t>
            </w:r>
            <w:r w:rsidRPr="00A92155">
              <w:rPr>
                <w:rFonts w:ascii="Arial" w:hAnsi="Arial" w:cs="Arial"/>
                <w:sz w:val="18"/>
                <w:lang w:val="ru-RU"/>
              </w:rPr>
              <w:t>.1</w:t>
            </w:r>
          </w:p>
        </w:tc>
        <w:tc>
          <w:tcPr>
            <w:tcW w:w="4561" w:type="dxa"/>
            <w:gridSpan w:val="2"/>
          </w:tcPr>
          <w:p w14:paraId="7678835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Снижение процентной ставки на 0,5%</w:t>
            </w:r>
          </w:p>
        </w:tc>
      </w:tr>
      <w:tr w:rsidR="00706CE5" w:rsidRPr="00B57F73" w14:paraId="384965B8" w14:textId="77777777" w:rsidTr="00E5212A">
        <w:trPr>
          <w:trHeight w:val="129"/>
        </w:trPr>
        <w:tc>
          <w:tcPr>
            <w:tcW w:w="2216" w:type="dxa"/>
            <w:vMerge/>
            <w:vAlign w:val="center"/>
          </w:tcPr>
          <w:p w14:paraId="125745F0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3679" w:type="dxa"/>
            <w:vMerge/>
            <w:vAlign w:val="center"/>
          </w:tcPr>
          <w:p w14:paraId="3922BB97" w14:textId="77777777" w:rsidR="00E5212A" w:rsidRPr="00A92155" w:rsidRDefault="00E5212A" w:rsidP="00E5212A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2321" w:type="dxa"/>
          </w:tcPr>
          <w:p w14:paraId="04835A90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1,0% от суммы кредита, но не менее 8 000 рублей</w:t>
            </w:r>
          </w:p>
        </w:tc>
        <w:tc>
          <w:tcPr>
            <w:tcW w:w="2240" w:type="dxa"/>
          </w:tcPr>
          <w:p w14:paraId="3E35FD7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1,0% от суммы кредита, но не менее 300 долларов США</w:t>
            </w:r>
          </w:p>
        </w:tc>
      </w:tr>
      <w:tr w:rsidR="00706CE5" w14:paraId="05A63B4D" w14:textId="77777777" w:rsidTr="00E5212A">
        <w:trPr>
          <w:trHeight w:val="129"/>
        </w:trPr>
        <w:tc>
          <w:tcPr>
            <w:tcW w:w="2216" w:type="dxa"/>
            <w:vMerge/>
            <w:vAlign w:val="center"/>
          </w:tcPr>
          <w:p w14:paraId="72D0131D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3679" w:type="dxa"/>
            <w:vMerge/>
            <w:vAlign w:val="center"/>
          </w:tcPr>
          <w:p w14:paraId="337A467B" w14:textId="77777777" w:rsidR="00E5212A" w:rsidRPr="00A92155" w:rsidRDefault="00E5212A" w:rsidP="00E5212A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4561" w:type="dxa"/>
            <w:gridSpan w:val="2"/>
          </w:tcPr>
          <w:p w14:paraId="74EEBBC4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Снижение процентной ставки на 1,0%</w:t>
            </w:r>
          </w:p>
        </w:tc>
      </w:tr>
      <w:tr w:rsidR="00706CE5" w:rsidRPr="00B57F73" w14:paraId="4EBA4625" w14:textId="77777777" w:rsidTr="00E5212A">
        <w:trPr>
          <w:trHeight w:val="129"/>
        </w:trPr>
        <w:tc>
          <w:tcPr>
            <w:tcW w:w="2216" w:type="dxa"/>
            <w:vMerge/>
            <w:vAlign w:val="center"/>
          </w:tcPr>
          <w:p w14:paraId="553DBE6E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3679" w:type="dxa"/>
            <w:vMerge/>
            <w:vAlign w:val="center"/>
          </w:tcPr>
          <w:p w14:paraId="3CBF6A69" w14:textId="77777777" w:rsidR="00E5212A" w:rsidRPr="00A92155" w:rsidRDefault="00E5212A" w:rsidP="00E5212A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2321" w:type="dxa"/>
          </w:tcPr>
          <w:p w14:paraId="16621FEE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2,5% от суммы кредита, но не менее 8 000 рублей</w:t>
            </w:r>
          </w:p>
        </w:tc>
        <w:tc>
          <w:tcPr>
            <w:tcW w:w="2240" w:type="dxa"/>
          </w:tcPr>
          <w:p w14:paraId="4D6FA282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2,5% от суммы кредита, но не менее 300 долларов США</w:t>
            </w:r>
          </w:p>
        </w:tc>
      </w:tr>
      <w:tr w:rsidR="00706CE5" w14:paraId="4B67B03A" w14:textId="77777777" w:rsidTr="00E5212A">
        <w:trPr>
          <w:trHeight w:val="129"/>
        </w:trPr>
        <w:tc>
          <w:tcPr>
            <w:tcW w:w="2216" w:type="dxa"/>
            <w:vMerge/>
            <w:vAlign w:val="center"/>
          </w:tcPr>
          <w:p w14:paraId="5B21C904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3679" w:type="dxa"/>
            <w:vMerge/>
            <w:vAlign w:val="center"/>
          </w:tcPr>
          <w:p w14:paraId="3A29748C" w14:textId="77777777" w:rsidR="00E5212A" w:rsidRPr="00A92155" w:rsidRDefault="00E5212A" w:rsidP="00E5212A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4561" w:type="dxa"/>
            <w:gridSpan w:val="2"/>
          </w:tcPr>
          <w:p w14:paraId="6368ED62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Снижение процентной ставки на 1,5%</w:t>
            </w:r>
          </w:p>
        </w:tc>
      </w:tr>
      <w:tr w:rsidR="00706CE5" w:rsidRPr="00B57F73" w14:paraId="6AE66A67" w14:textId="77777777" w:rsidTr="00E5212A">
        <w:trPr>
          <w:trHeight w:val="129"/>
        </w:trPr>
        <w:tc>
          <w:tcPr>
            <w:tcW w:w="2216" w:type="dxa"/>
            <w:vMerge/>
            <w:vAlign w:val="center"/>
          </w:tcPr>
          <w:p w14:paraId="63E082ED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3679" w:type="dxa"/>
            <w:vMerge/>
            <w:vAlign w:val="center"/>
          </w:tcPr>
          <w:p w14:paraId="370BA07B" w14:textId="77777777" w:rsidR="00E5212A" w:rsidRPr="00A92155" w:rsidRDefault="00E5212A" w:rsidP="00E5212A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2321" w:type="dxa"/>
          </w:tcPr>
          <w:p w14:paraId="5418551E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4,0% от суммы кредита, но не менее 8</w:t>
            </w:r>
            <w:r w:rsidRPr="00A92155">
              <w:rPr>
                <w:rFonts w:ascii="Arial" w:hAnsi="Arial" w:cs="Arial"/>
                <w:sz w:val="18"/>
              </w:rPr>
              <w:t> </w:t>
            </w:r>
            <w:r w:rsidRPr="00A92155">
              <w:rPr>
                <w:rFonts w:ascii="Arial" w:hAnsi="Arial" w:cs="Arial"/>
                <w:sz w:val="18"/>
                <w:lang w:val="ru-RU"/>
              </w:rPr>
              <w:t>000 рублей</w:t>
            </w:r>
          </w:p>
        </w:tc>
        <w:tc>
          <w:tcPr>
            <w:tcW w:w="2240" w:type="dxa"/>
          </w:tcPr>
          <w:p w14:paraId="44862FD9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4,0% от суммы кредита, но не менее 300 долларов США</w:t>
            </w:r>
          </w:p>
        </w:tc>
      </w:tr>
      <w:tr w:rsidR="00706CE5" w:rsidRPr="00B57F73" w14:paraId="76585029" w14:textId="77777777" w:rsidTr="00E5212A">
        <w:trPr>
          <w:trHeight w:val="129"/>
        </w:trPr>
        <w:tc>
          <w:tcPr>
            <w:tcW w:w="2216" w:type="dxa"/>
            <w:vAlign w:val="center"/>
          </w:tcPr>
          <w:p w14:paraId="248CD1B4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3</w:t>
            </w:r>
            <w:r w:rsidRPr="00A92155">
              <w:rPr>
                <w:rFonts w:ascii="Arial" w:hAnsi="Arial" w:cs="Arial"/>
                <w:sz w:val="18"/>
                <w:lang w:val="ru-RU"/>
              </w:rPr>
              <w:t>.</w:t>
            </w:r>
          </w:p>
        </w:tc>
        <w:tc>
          <w:tcPr>
            <w:tcW w:w="8240" w:type="dxa"/>
            <w:gridSpan w:val="3"/>
            <w:vAlign w:val="center"/>
          </w:tcPr>
          <w:p w14:paraId="4955A99A" w14:textId="77777777" w:rsidR="00E5212A" w:rsidRPr="00A92155" w:rsidRDefault="00462F5F" w:rsidP="00E5212A">
            <w:pPr>
              <w:rPr>
                <w:rFonts w:ascii="Arial" w:hAnsi="Arial" w:cs="Arial"/>
                <w:b/>
                <w:sz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Плата за услугу по обеспечению расчетов с использованием кредитных средств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по заявлению Клиента(-ов) Банка до возникновения залога (ипотеки) в пользу Банка на основании закона или договора </w:t>
            </w:r>
            <w:r w:rsidRPr="00A92155">
              <w:rPr>
                <w:rFonts w:ascii="Arial" w:hAnsi="Arial" w:cs="Arial"/>
                <w:sz w:val="18"/>
                <w:lang w:val="ru-RU"/>
              </w:rPr>
              <w:t>(</w:t>
            </w: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включая НДС):</w:t>
            </w:r>
          </w:p>
        </w:tc>
      </w:tr>
      <w:tr w:rsidR="00706CE5" w14:paraId="34DB5F91" w14:textId="77777777" w:rsidTr="00E5212A">
        <w:trPr>
          <w:trHeight w:val="129"/>
        </w:trPr>
        <w:tc>
          <w:tcPr>
            <w:tcW w:w="2216" w:type="dxa"/>
            <w:vAlign w:val="center"/>
          </w:tcPr>
          <w:p w14:paraId="35081F3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3</w:t>
            </w:r>
            <w:r w:rsidRPr="00A92155">
              <w:rPr>
                <w:rFonts w:ascii="Arial" w:hAnsi="Arial" w:cs="Arial"/>
                <w:sz w:val="18"/>
                <w:lang w:val="ru-RU"/>
              </w:rPr>
              <w:t>.1</w:t>
            </w:r>
          </w:p>
        </w:tc>
        <w:tc>
          <w:tcPr>
            <w:tcW w:w="3679" w:type="dxa"/>
            <w:vAlign w:val="center"/>
          </w:tcPr>
          <w:p w14:paraId="13A27798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в г. Москве и Московской области</w:t>
            </w:r>
          </w:p>
        </w:tc>
        <w:tc>
          <w:tcPr>
            <w:tcW w:w="4561" w:type="dxa"/>
            <w:gridSpan w:val="2"/>
          </w:tcPr>
          <w:p w14:paraId="5AD2CA4C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</w:rPr>
              <w:t>9 440</w:t>
            </w:r>
            <w:r w:rsidRPr="00A92155">
              <w:rPr>
                <w:rFonts w:ascii="Arial" w:hAnsi="Arial" w:cs="Arial"/>
                <w:sz w:val="18"/>
                <w:lang w:val="ru-RU"/>
              </w:rPr>
              <w:t xml:space="preserve"> рублей</w:t>
            </w:r>
            <w:r w:rsidRPr="00A92155">
              <w:rPr>
                <w:rFonts w:ascii="Arial" w:hAnsi="Arial" w:cs="Arial"/>
                <w:sz w:val="18"/>
              </w:rPr>
              <w:t xml:space="preserve"> </w:t>
            </w:r>
          </w:p>
          <w:p w14:paraId="63A7BBC5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706CE5" w14:paraId="5024A4BB" w14:textId="77777777" w:rsidTr="00E5212A">
        <w:trPr>
          <w:trHeight w:val="129"/>
        </w:trPr>
        <w:tc>
          <w:tcPr>
            <w:tcW w:w="2216" w:type="dxa"/>
            <w:vAlign w:val="center"/>
          </w:tcPr>
          <w:p w14:paraId="5EEDFFD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3</w:t>
            </w:r>
            <w:r w:rsidRPr="00A92155">
              <w:rPr>
                <w:rFonts w:ascii="Arial" w:hAnsi="Arial" w:cs="Arial"/>
                <w:sz w:val="18"/>
                <w:lang w:val="ru-RU"/>
              </w:rPr>
              <w:t>.2</w:t>
            </w:r>
          </w:p>
        </w:tc>
        <w:tc>
          <w:tcPr>
            <w:tcW w:w="3679" w:type="dxa"/>
            <w:vAlign w:val="center"/>
          </w:tcPr>
          <w:p w14:paraId="6B7C9D7D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в иных регионах</w:t>
            </w:r>
          </w:p>
        </w:tc>
        <w:tc>
          <w:tcPr>
            <w:tcW w:w="4561" w:type="dxa"/>
            <w:gridSpan w:val="2"/>
          </w:tcPr>
          <w:p w14:paraId="26B2C211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</w:rPr>
              <w:t>4 720</w:t>
            </w:r>
            <w:r w:rsidRPr="00A92155">
              <w:rPr>
                <w:rFonts w:ascii="Arial" w:hAnsi="Arial" w:cs="Arial"/>
                <w:sz w:val="18"/>
                <w:lang w:val="ru-RU"/>
              </w:rPr>
              <w:t xml:space="preserve"> рублей </w:t>
            </w:r>
          </w:p>
          <w:p w14:paraId="32CBD12E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706CE5" w:rsidRPr="00B57F73" w14:paraId="643D893B" w14:textId="77777777" w:rsidTr="00E5212A">
        <w:trPr>
          <w:trHeight w:val="129"/>
        </w:trPr>
        <w:tc>
          <w:tcPr>
            <w:tcW w:w="2216" w:type="dxa"/>
            <w:vAlign w:val="center"/>
          </w:tcPr>
          <w:p w14:paraId="28D07DA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8240" w:type="dxa"/>
            <w:gridSpan w:val="3"/>
            <w:vAlign w:val="center"/>
          </w:tcPr>
          <w:p w14:paraId="6171B387" w14:textId="77777777" w:rsidR="00E5212A" w:rsidRPr="00A92155" w:rsidRDefault="00462F5F" w:rsidP="00E5212A">
            <w:pPr>
              <w:rPr>
                <w:rFonts w:ascii="Arial" w:hAnsi="Arial" w:cs="Arial"/>
                <w:b/>
                <w:sz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lang w:val="ru-RU"/>
              </w:rPr>
              <w:t>Комиссия за услугу пересмотра существенных условий заключенного кредитного договора по инициативе Заемщика при согласии кредитора (включая НДС)</w:t>
            </w:r>
            <w:r w:rsidR="00E96153">
              <w:rPr>
                <w:rStyle w:val="aa"/>
                <w:rFonts w:ascii="Arial" w:hAnsi="Arial" w:cs="Arial"/>
                <w:b/>
                <w:sz w:val="18"/>
                <w:lang w:val="ru-RU"/>
              </w:rPr>
              <w:footnoteReference w:id="2"/>
            </w:r>
            <w:r w:rsidRPr="00A92155">
              <w:rPr>
                <w:rFonts w:ascii="Arial" w:hAnsi="Arial" w:cs="Arial"/>
                <w:b/>
                <w:sz w:val="18"/>
                <w:lang w:val="ru-RU"/>
              </w:rPr>
              <w:t>:</w:t>
            </w:r>
          </w:p>
        </w:tc>
      </w:tr>
      <w:tr w:rsidR="00706CE5" w14:paraId="53D8F07F" w14:textId="77777777" w:rsidTr="00E5212A">
        <w:trPr>
          <w:trHeight w:val="129"/>
        </w:trPr>
        <w:tc>
          <w:tcPr>
            <w:tcW w:w="2216" w:type="dxa"/>
            <w:vAlign w:val="center"/>
          </w:tcPr>
          <w:p w14:paraId="27C68A0E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4</w:t>
            </w:r>
            <w:r w:rsidRPr="00A92155">
              <w:rPr>
                <w:rFonts w:ascii="Arial" w:hAnsi="Arial" w:cs="Arial"/>
                <w:sz w:val="18"/>
                <w:lang w:val="ru-RU"/>
              </w:rPr>
              <w:t>.1</w:t>
            </w:r>
          </w:p>
        </w:tc>
        <w:tc>
          <w:tcPr>
            <w:tcW w:w="3679" w:type="dxa"/>
            <w:vAlign w:val="center"/>
          </w:tcPr>
          <w:p w14:paraId="06AB0AF7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в случае выбора Заемщиком программы «Назначь свою страховку»</w:t>
            </w:r>
          </w:p>
        </w:tc>
        <w:tc>
          <w:tcPr>
            <w:tcW w:w="4561" w:type="dxa"/>
            <w:gridSpan w:val="2"/>
            <w:vAlign w:val="center"/>
          </w:tcPr>
          <w:p w14:paraId="6AD04AF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 xml:space="preserve">2 500 рублей </w:t>
            </w:r>
          </w:p>
        </w:tc>
      </w:tr>
      <w:tr w:rsidR="00706CE5" w:rsidRPr="00B57F73" w14:paraId="76119DDB" w14:textId="77777777" w:rsidTr="00E5212A">
        <w:trPr>
          <w:trHeight w:val="383"/>
        </w:trPr>
        <w:tc>
          <w:tcPr>
            <w:tcW w:w="2216" w:type="dxa"/>
            <w:vAlign w:val="center"/>
          </w:tcPr>
          <w:p w14:paraId="448F2143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4</w:t>
            </w:r>
            <w:r w:rsidRPr="00A92155">
              <w:rPr>
                <w:rFonts w:ascii="Arial" w:hAnsi="Arial" w:cs="Arial"/>
                <w:sz w:val="18"/>
                <w:lang w:val="ru-RU"/>
              </w:rPr>
              <w:t>.2</w:t>
            </w:r>
          </w:p>
        </w:tc>
        <w:tc>
          <w:tcPr>
            <w:tcW w:w="8240" w:type="dxa"/>
            <w:gridSpan w:val="3"/>
            <w:vAlign w:val="center"/>
          </w:tcPr>
          <w:p w14:paraId="41FBDB1C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при изменении состава участников (заемщиков, созаемщиков, поручителей) по кредитному договору:</w:t>
            </w:r>
          </w:p>
        </w:tc>
      </w:tr>
      <w:tr w:rsidR="00706CE5" w:rsidRPr="00B57F73" w14:paraId="3FD2092B" w14:textId="77777777" w:rsidTr="00E5212A">
        <w:trPr>
          <w:trHeight w:val="129"/>
        </w:trPr>
        <w:tc>
          <w:tcPr>
            <w:tcW w:w="2216" w:type="dxa"/>
            <w:vAlign w:val="center"/>
          </w:tcPr>
          <w:p w14:paraId="1CE1CED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4</w:t>
            </w:r>
            <w:r w:rsidRPr="00A92155">
              <w:rPr>
                <w:rFonts w:ascii="Arial" w:hAnsi="Arial" w:cs="Arial"/>
                <w:sz w:val="18"/>
                <w:lang w:val="ru-RU"/>
              </w:rPr>
              <w:t>.2.1</w:t>
            </w:r>
          </w:p>
        </w:tc>
        <w:tc>
          <w:tcPr>
            <w:tcW w:w="3679" w:type="dxa"/>
            <w:vAlign w:val="center"/>
          </w:tcPr>
          <w:p w14:paraId="1DC93114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г. Москва, Московская область, г. Санкт-Петербург, Ленинградская область</w:t>
            </w:r>
          </w:p>
        </w:tc>
        <w:tc>
          <w:tcPr>
            <w:tcW w:w="4561" w:type="dxa"/>
            <w:gridSpan w:val="2"/>
            <w:vAlign w:val="center"/>
          </w:tcPr>
          <w:p w14:paraId="4A6C825D" w14:textId="77777777" w:rsidR="00E5212A" w:rsidRPr="002F462B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2,0% от остатка ссудной задолженности на дату подписания новой редакции кредитного договора (мин. 55 000 рублей)</w:t>
            </w:r>
            <w:r w:rsidRPr="009C32FB">
              <w:rPr>
                <w:rFonts w:ascii="Arial" w:hAnsi="Arial" w:cs="Arial"/>
                <w:sz w:val="18"/>
                <w:vertAlign w:val="superscript"/>
                <w:lang w:val="ru-RU"/>
              </w:rPr>
              <w:t>1</w:t>
            </w:r>
          </w:p>
        </w:tc>
      </w:tr>
      <w:tr w:rsidR="00706CE5" w:rsidRPr="00B57F73" w14:paraId="68BFC57F" w14:textId="77777777" w:rsidTr="00E5212A">
        <w:trPr>
          <w:trHeight w:val="129"/>
        </w:trPr>
        <w:tc>
          <w:tcPr>
            <w:tcW w:w="2216" w:type="dxa"/>
            <w:vAlign w:val="center"/>
          </w:tcPr>
          <w:p w14:paraId="77B69939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4</w:t>
            </w:r>
            <w:r w:rsidRPr="00A92155">
              <w:rPr>
                <w:rFonts w:ascii="Arial" w:hAnsi="Arial" w:cs="Arial"/>
                <w:sz w:val="18"/>
                <w:lang w:val="ru-RU"/>
              </w:rPr>
              <w:t>.2.2</w:t>
            </w:r>
          </w:p>
        </w:tc>
        <w:tc>
          <w:tcPr>
            <w:tcW w:w="3679" w:type="dxa"/>
            <w:vAlign w:val="center"/>
          </w:tcPr>
          <w:p w14:paraId="33212169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в иных регионах</w:t>
            </w:r>
          </w:p>
        </w:tc>
        <w:tc>
          <w:tcPr>
            <w:tcW w:w="4561" w:type="dxa"/>
            <w:gridSpan w:val="2"/>
            <w:vAlign w:val="center"/>
          </w:tcPr>
          <w:p w14:paraId="190B7CCF" w14:textId="77777777" w:rsidR="00E5212A" w:rsidRPr="002F462B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2,0% от остатка ссудной задолженности на дату подписания новой редакции кредитного договора (мин. 45 000 рублей)</w:t>
            </w:r>
            <w:r w:rsidRPr="009C32FB">
              <w:rPr>
                <w:rFonts w:ascii="Arial" w:hAnsi="Arial" w:cs="Arial"/>
                <w:sz w:val="18"/>
                <w:vertAlign w:val="superscript"/>
                <w:lang w:val="ru-RU"/>
              </w:rPr>
              <w:t>1</w:t>
            </w:r>
          </w:p>
        </w:tc>
      </w:tr>
      <w:tr w:rsidR="00706CE5" w14:paraId="3A0EBBFF" w14:textId="77777777" w:rsidTr="00E5212A">
        <w:trPr>
          <w:trHeight w:val="696"/>
        </w:trPr>
        <w:tc>
          <w:tcPr>
            <w:tcW w:w="2216" w:type="dxa"/>
            <w:vAlign w:val="center"/>
          </w:tcPr>
          <w:p w14:paraId="20089119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</w:rPr>
              <w:t>1</w:t>
            </w:r>
            <w:r w:rsidRPr="00A92155">
              <w:rPr>
                <w:rFonts w:ascii="Arial" w:hAnsi="Arial" w:cs="Arial"/>
                <w:sz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</w:rPr>
              <w:t>4</w:t>
            </w:r>
            <w:r w:rsidRPr="00A92155">
              <w:rPr>
                <w:rFonts w:ascii="Arial" w:hAnsi="Arial" w:cs="Arial"/>
                <w:sz w:val="18"/>
                <w:lang w:val="ru-RU"/>
              </w:rPr>
              <w:t>.3</w:t>
            </w:r>
          </w:p>
        </w:tc>
        <w:tc>
          <w:tcPr>
            <w:tcW w:w="3679" w:type="dxa"/>
            <w:vAlign w:val="center"/>
          </w:tcPr>
          <w:p w14:paraId="03B33E82" w14:textId="77777777" w:rsidR="00E5212A" w:rsidRPr="00A92155" w:rsidRDefault="00462F5F" w:rsidP="00E5212A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 xml:space="preserve">при изменении Процентного периода с 14 календарных дней на календарный месяц после заключения кредитного договора </w:t>
            </w:r>
          </w:p>
        </w:tc>
        <w:tc>
          <w:tcPr>
            <w:tcW w:w="4561" w:type="dxa"/>
            <w:gridSpan w:val="2"/>
            <w:vAlign w:val="center"/>
          </w:tcPr>
          <w:p w14:paraId="0E71AD3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5 000 рублей</w:t>
            </w:r>
          </w:p>
        </w:tc>
      </w:tr>
      <w:tr w:rsidR="00706CE5" w14:paraId="7BBA4CFF" w14:textId="77777777" w:rsidTr="00E5212A">
        <w:trPr>
          <w:trHeight w:val="524"/>
        </w:trPr>
        <w:tc>
          <w:tcPr>
            <w:tcW w:w="2216" w:type="dxa"/>
            <w:vAlign w:val="center"/>
          </w:tcPr>
          <w:p w14:paraId="624EF522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.4</w:t>
            </w:r>
          </w:p>
        </w:tc>
        <w:tc>
          <w:tcPr>
            <w:tcW w:w="3679" w:type="dxa"/>
            <w:vAlign w:val="center"/>
          </w:tcPr>
          <w:p w14:paraId="0A1F0ED8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 xml:space="preserve">реструктуризация кредитной задолженности </w:t>
            </w:r>
          </w:p>
        </w:tc>
        <w:tc>
          <w:tcPr>
            <w:tcW w:w="4561" w:type="dxa"/>
            <w:gridSpan w:val="2"/>
          </w:tcPr>
          <w:p w14:paraId="648920C0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5 000 рублей</w:t>
            </w:r>
          </w:p>
        </w:tc>
      </w:tr>
      <w:tr w:rsidR="00706CE5" w14:paraId="0E5265B8" w14:textId="77777777" w:rsidTr="00E5212A">
        <w:trPr>
          <w:trHeight w:val="365"/>
        </w:trPr>
        <w:tc>
          <w:tcPr>
            <w:tcW w:w="2216" w:type="dxa"/>
            <w:vAlign w:val="center"/>
          </w:tcPr>
          <w:p w14:paraId="3528DE61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4</w:t>
            </w:r>
            <w:r w:rsidRPr="00A92155">
              <w:rPr>
                <w:rFonts w:ascii="Arial" w:hAnsi="Arial" w:cs="Arial"/>
                <w:sz w:val="18"/>
                <w:lang w:val="ru-RU"/>
              </w:rPr>
              <w:t>.5</w:t>
            </w:r>
          </w:p>
        </w:tc>
        <w:tc>
          <w:tcPr>
            <w:tcW w:w="8240" w:type="dxa"/>
            <w:gridSpan w:val="3"/>
            <w:vAlign w:val="center"/>
          </w:tcPr>
          <w:p w14:paraId="7BE7FFEF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оформление замены предмета залога:</w:t>
            </w:r>
          </w:p>
        </w:tc>
      </w:tr>
      <w:tr w:rsidR="00706CE5" w14:paraId="38B329EF" w14:textId="77777777" w:rsidTr="00E5212A">
        <w:trPr>
          <w:trHeight w:val="472"/>
        </w:trPr>
        <w:tc>
          <w:tcPr>
            <w:tcW w:w="2216" w:type="dxa"/>
            <w:vAlign w:val="center"/>
          </w:tcPr>
          <w:p w14:paraId="0A14FAEB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4</w:t>
            </w:r>
            <w:r w:rsidRPr="00A92155">
              <w:rPr>
                <w:rFonts w:ascii="Arial" w:hAnsi="Arial" w:cs="Arial"/>
                <w:sz w:val="18"/>
                <w:lang w:val="ru-RU"/>
              </w:rPr>
              <w:t>.</w:t>
            </w:r>
            <w:r w:rsidRPr="00A92155">
              <w:rPr>
                <w:rFonts w:ascii="Arial" w:hAnsi="Arial" w:cs="Arial"/>
                <w:sz w:val="18"/>
              </w:rPr>
              <w:t>5</w:t>
            </w:r>
            <w:r w:rsidRPr="00A92155">
              <w:rPr>
                <w:rFonts w:ascii="Arial" w:hAnsi="Arial" w:cs="Arial"/>
                <w:sz w:val="18"/>
                <w:lang w:val="ru-RU"/>
              </w:rPr>
              <w:t>.1</w:t>
            </w:r>
          </w:p>
        </w:tc>
        <w:tc>
          <w:tcPr>
            <w:tcW w:w="3679" w:type="dxa"/>
            <w:vAlign w:val="center"/>
          </w:tcPr>
          <w:p w14:paraId="61EAD040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в случаях, предусмотренных</w:t>
            </w:r>
            <w:r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lang w:val="ru-RU"/>
              </w:rPr>
              <w:t>условиями заключенного кредитного договора</w:t>
            </w:r>
          </w:p>
        </w:tc>
        <w:tc>
          <w:tcPr>
            <w:tcW w:w="4561" w:type="dxa"/>
            <w:gridSpan w:val="2"/>
            <w:vAlign w:val="center"/>
          </w:tcPr>
          <w:p w14:paraId="08442103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</w:tr>
      <w:tr w:rsidR="00706CE5" w14:paraId="1A4FD6AC" w14:textId="77777777" w:rsidTr="00E5212A">
        <w:trPr>
          <w:trHeight w:val="373"/>
        </w:trPr>
        <w:tc>
          <w:tcPr>
            <w:tcW w:w="2216" w:type="dxa"/>
            <w:vAlign w:val="center"/>
          </w:tcPr>
          <w:p w14:paraId="4C5C985B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4</w:t>
            </w:r>
            <w:r w:rsidRPr="00A92155">
              <w:rPr>
                <w:rFonts w:ascii="Arial" w:hAnsi="Arial" w:cs="Arial"/>
                <w:sz w:val="18"/>
                <w:lang w:val="ru-RU"/>
              </w:rPr>
              <w:t>.</w:t>
            </w:r>
            <w:r w:rsidRPr="00A92155">
              <w:rPr>
                <w:rFonts w:ascii="Arial" w:hAnsi="Arial" w:cs="Arial"/>
                <w:sz w:val="18"/>
              </w:rPr>
              <w:t>5</w:t>
            </w:r>
            <w:r w:rsidRPr="00A92155">
              <w:rPr>
                <w:rFonts w:ascii="Arial" w:hAnsi="Arial" w:cs="Arial"/>
                <w:sz w:val="18"/>
                <w:lang w:val="ru-RU"/>
              </w:rPr>
              <w:t>.2</w:t>
            </w:r>
          </w:p>
        </w:tc>
        <w:tc>
          <w:tcPr>
            <w:tcW w:w="8240" w:type="dxa"/>
            <w:gridSpan w:val="3"/>
            <w:vAlign w:val="center"/>
          </w:tcPr>
          <w:p w14:paraId="174DAF6E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в иных случаях:</w:t>
            </w:r>
          </w:p>
        </w:tc>
      </w:tr>
      <w:tr w:rsidR="00706CE5" w:rsidRPr="00B57F73" w14:paraId="3FFD872C" w14:textId="77777777" w:rsidTr="00E5212A">
        <w:trPr>
          <w:trHeight w:val="858"/>
        </w:trPr>
        <w:tc>
          <w:tcPr>
            <w:tcW w:w="2216" w:type="dxa"/>
            <w:vAlign w:val="center"/>
          </w:tcPr>
          <w:p w14:paraId="03EB3172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  <w:p w14:paraId="70D4954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4</w:t>
            </w:r>
            <w:r w:rsidRPr="00A92155">
              <w:rPr>
                <w:rFonts w:ascii="Arial" w:hAnsi="Arial" w:cs="Arial"/>
                <w:sz w:val="18"/>
                <w:lang w:val="ru-RU"/>
              </w:rPr>
              <w:t>.</w:t>
            </w:r>
            <w:r w:rsidRPr="00A92155">
              <w:rPr>
                <w:rFonts w:ascii="Arial" w:hAnsi="Arial" w:cs="Arial"/>
                <w:sz w:val="18"/>
              </w:rPr>
              <w:t>5</w:t>
            </w:r>
            <w:r w:rsidRPr="00A92155">
              <w:rPr>
                <w:rFonts w:ascii="Arial" w:hAnsi="Arial" w:cs="Arial"/>
                <w:sz w:val="18"/>
                <w:lang w:val="ru-RU"/>
              </w:rPr>
              <w:t>.2.1</w:t>
            </w:r>
          </w:p>
        </w:tc>
        <w:tc>
          <w:tcPr>
            <w:tcW w:w="3679" w:type="dxa"/>
            <w:vAlign w:val="center"/>
          </w:tcPr>
          <w:p w14:paraId="26701E89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г. Москва, Московская область, г. Санкт-Петербург, Ленинградская область</w:t>
            </w:r>
          </w:p>
        </w:tc>
        <w:tc>
          <w:tcPr>
            <w:tcW w:w="4561" w:type="dxa"/>
            <w:gridSpan w:val="2"/>
          </w:tcPr>
          <w:p w14:paraId="365041E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10% от остатка ссудной задолженности на дату подписания новой редакции кредитного договора (мин. 55 000 рублей)</w:t>
            </w:r>
            <w:r w:rsidRPr="009C32FB">
              <w:rPr>
                <w:rFonts w:ascii="Arial" w:hAnsi="Arial" w:cs="Arial"/>
                <w:sz w:val="18"/>
                <w:vertAlign w:val="superscript"/>
                <w:lang w:val="ru-RU"/>
              </w:rPr>
              <w:t>1</w:t>
            </w:r>
          </w:p>
        </w:tc>
      </w:tr>
      <w:tr w:rsidR="00706CE5" w:rsidRPr="00B57F73" w14:paraId="2DBE9A9D" w14:textId="77777777" w:rsidTr="00E5212A">
        <w:trPr>
          <w:trHeight w:val="858"/>
        </w:trPr>
        <w:tc>
          <w:tcPr>
            <w:tcW w:w="2216" w:type="dxa"/>
            <w:vAlign w:val="center"/>
          </w:tcPr>
          <w:p w14:paraId="7C3782A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lastRenderedPageBreak/>
              <w:t>1.</w:t>
            </w:r>
            <w:r>
              <w:rPr>
                <w:rFonts w:ascii="Arial" w:hAnsi="Arial" w:cs="Arial"/>
                <w:sz w:val="18"/>
              </w:rPr>
              <w:t>4</w:t>
            </w:r>
            <w:r w:rsidRPr="00A92155">
              <w:rPr>
                <w:rFonts w:ascii="Arial" w:hAnsi="Arial" w:cs="Arial"/>
                <w:sz w:val="18"/>
                <w:lang w:val="ru-RU"/>
              </w:rPr>
              <w:t>.</w:t>
            </w:r>
            <w:r w:rsidRPr="00A92155">
              <w:rPr>
                <w:rFonts w:ascii="Arial" w:hAnsi="Arial" w:cs="Arial"/>
                <w:sz w:val="18"/>
              </w:rPr>
              <w:t>5</w:t>
            </w:r>
            <w:r w:rsidRPr="00A92155">
              <w:rPr>
                <w:rFonts w:ascii="Arial" w:hAnsi="Arial" w:cs="Arial"/>
                <w:sz w:val="18"/>
                <w:lang w:val="ru-RU"/>
              </w:rPr>
              <w:t>.2.2</w:t>
            </w:r>
          </w:p>
        </w:tc>
        <w:tc>
          <w:tcPr>
            <w:tcW w:w="3679" w:type="dxa"/>
            <w:vAlign w:val="center"/>
          </w:tcPr>
          <w:p w14:paraId="789CB23C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в иных регионах</w:t>
            </w:r>
          </w:p>
        </w:tc>
        <w:tc>
          <w:tcPr>
            <w:tcW w:w="4561" w:type="dxa"/>
            <w:gridSpan w:val="2"/>
          </w:tcPr>
          <w:p w14:paraId="2E6E9904" w14:textId="77777777" w:rsidR="00E5212A" w:rsidRPr="00E80B1F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6% от остатка ссудной задолженности на дату подписания новой редакции кредитного договора (мин. 45 000 рублей)</w:t>
            </w:r>
            <w:r>
              <w:rPr>
                <w:rStyle w:val="aa"/>
                <w:rFonts w:ascii="Arial" w:hAnsi="Arial" w:cs="Arial"/>
                <w:sz w:val="18"/>
                <w:lang w:val="ru-RU"/>
              </w:rPr>
              <w:footnoteReference w:id="3"/>
            </w:r>
          </w:p>
        </w:tc>
      </w:tr>
      <w:tr w:rsidR="00706CE5" w14:paraId="05519444" w14:textId="77777777" w:rsidTr="00E5212A">
        <w:trPr>
          <w:trHeight w:val="858"/>
        </w:trPr>
        <w:tc>
          <w:tcPr>
            <w:tcW w:w="2216" w:type="dxa"/>
            <w:vAlign w:val="center"/>
          </w:tcPr>
          <w:p w14:paraId="043E44F1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4</w:t>
            </w:r>
            <w:r w:rsidRPr="00A92155">
              <w:rPr>
                <w:rFonts w:ascii="Arial" w:hAnsi="Arial" w:cs="Arial"/>
                <w:sz w:val="18"/>
                <w:lang w:val="ru-RU"/>
              </w:rPr>
              <w:t>.</w:t>
            </w:r>
            <w:r w:rsidRPr="00A92155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3679" w:type="dxa"/>
            <w:vAlign w:val="center"/>
          </w:tcPr>
          <w:p w14:paraId="63E78519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при изменении условий кредитного договора в части размера суммы досрочного частичного погашения</w:t>
            </w:r>
          </w:p>
        </w:tc>
        <w:tc>
          <w:tcPr>
            <w:tcW w:w="4561" w:type="dxa"/>
            <w:gridSpan w:val="2"/>
            <w:vAlign w:val="center"/>
          </w:tcPr>
          <w:p w14:paraId="43EA0F1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 xml:space="preserve">Бесплатно </w:t>
            </w:r>
          </w:p>
        </w:tc>
      </w:tr>
      <w:tr w:rsidR="00706CE5" w14:paraId="353C7616" w14:textId="77777777" w:rsidTr="00E5212A">
        <w:trPr>
          <w:trHeight w:val="858"/>
        </w:trPr>
        <w:tc>
          <w:tcPr>
            <w:tcW w:w="2216" w:type="dxa"/>
            <w:vAlign w:val="center"/>
          </w:tcPr>
          <w:p w14:paraId="25B19CF1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4</w:t>
            </w:r>
            <w:r w:rsidRPr="00A92155">
              <w:rPr>
                <w:rFonts w:ascii="Arial" w:hAnsi="Arial" w:cs="Arial"/>
                <w:sz w:val="18"/>
                <w:lang w:val="ru-RU"/>
              </w:rPr>
              <w:t>.7</w:t>
            </w:r>
          </w:p>
        </w:tc>
        <w:tc>
          <w:tcPr>
            <w:tcW w:w="3679" w:type="dxa"/>
            <w:vAlign w:val="center"/>
          </w:tcPr>
          <w:p w14:paraId="29DE91C9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в иных случаях изменения</w:t>
            </w:r>
            <w:r w:rsidRPr="00B935C0">
              <w:rPr>
                <w:rFonts w:ascii="Arial" w:hAnsi="Arial" w:cs="Arial"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lang w:val="ru-RU"/>
              </w:rPr>
              <w:t>существенных условий кредитного договора</w:t>
            </w:r>
          </w:p>
        </w:tc>
        <w:tc>
          <w:tcPr>
            <w:tcW w:w="4561" w:type="dxa"/>
            <w:gridSpan w:val="2"/>
            <w:vAlign w:val="center"/>
          </w:tcPr>
          <w:p w14:paraId="5A8B8364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8E334C">
              <w:rPr>
                <w:rFonts w:ascii="Arial" w:hAnsi="Arial" w:cs="Arial"/>
                <w:sz w:val="18"/>
              </w:rPr>
              <w:t>8</w:t>
            </w:r>
            <w:r w:rsidRPr="008E334C">
              <w:rPr>
                <w:rFonts w:ascii="Arial" w:hAnsi="Arial" w:cs="Arial"/>
                <w:sz w:val="18"/>
                <w:lang w:val="ru-RU"/>
              </w:rPr>
              <w:t>500 рублей</w:t>
            </w:r>
          </w:p>
        </w:tc>
      </w:tr>
      <w:tr w:rsidR="00706CE5" w:rsidRPr="00B57F73" w14:paraId="1C8F3D92" w14:textId="77777777" w:rsidTr="00E5212A">
        <w:trPr>
          <w:trHeight w:val="129"/>
        </w:trPr>
        <w:tc>
          <w:tcPr>
            <w:tcW w:w="2216" w:type="dxa"/>
            <w:vAlign w:val="center"/>
          </w:tcPr>
          <w:p w14:paraId="6B8AECE7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8240" w:type="dxa"/>
            <w:gridSpan w:val="3"/>
            <w:vAlign w:val="center"/>
          </w:tcPr>
          <w:p w14:paraId="4BAF3BA0" w14:textId="77777777" w:rsidR="00E5212A" w:rsidRPr="00A92155" w:rsidRDefault="00462F5F" w:rsidP="00E5212A">
            <w:pPr>
              <w:rPr>
                <w:rFonts w:ascii="Arial" w:hAnsi="Arial" w:cs="Arial"/>
                <w:b/>
                <w:sz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lang w:val="ru-RU"/>
              </w:rPr>
              <w:t>Комиссия за оказание дополнительных услуг</w:t>
            </w: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по заявлению клиента в случае, когда это не является обязанностью Банка согласно действующему законодательству и условиям соглашения с клиентом (включая НДС):</w:t>
            </w:r>
          </w:p>
        </w:tc>
      </w:tr>
      <w:tr w:rsidR="00706CE5" w14:paraId="2968F3D4" w14:textId="77777777" w:rsidTr="00E5212A">
        <w:trPr>
          <w:trHeight w:val="129"/>
        </w:trPr>
        <w:tc>
          <w:tcPr>
            <w:tcW w:w="2216" w:type="dxa"/>
            <w:vAlign w:val="center"/>
          </w:tcPr>
          <w:p w14:paraId="3E39D8B7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5</w:t>
            </w:r>
            <w:r w:rsidRPr="00A92155">
              <w:rPr>
                <w:rFonts w:ascii="Arial" w:hAnsi="Arial" w:cs="Arial"/>
                <w:sz w:val="18"/>
                <w:lang w:val="ru-RU"/>
              </w:rPr>
              <w:t>.1</w:t>
            </w:r>
          </w:p>
        </w:tc>
        <w:tc>
          <w:tcPr>
            <w:tcW w:w="8240" w:type="dxa"/>
            <w:gridSpan w:val="3"/>
            <w:vAlign w:val="center"/>
          </w:tcPr>
          <w:p w14:paraId="4C3BB3AE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подготовка платежных документов/копий:</w:t>
            </w:r>
          </w:p>
        </w:tc>
      </w:tr>
      <w:tr w:rsidR="00706CE5" w14:paraId="55724234" w14:textId="77777777" w:rsidTr="00E5212A">
        <w:trPr>
          <w:trHeight w:val="129"/>
        </w:trPr>
        <w:tc>
          <w:tcPr>
            <w:tcW w:w="2216" w:type="dxa"/>
            <w:vAlign w:val="center"/>
          </w:tcPr>
          <w:p w14:paraId="3A5EC8C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5</w:t>
            </w:r>
            <w:r w:rsidRPr="00A92155">
              <w:rPr>
                <w:rFonts w:ascii="Arial" w:hAnsi="Arial" w:cs="Arial"/>
                <w:sz w:val="18"/>
                <w:lang w:val="ru-RU"/>
              </w:rPr>
              <w:t>.1.1</w:t>
            </w:r>
          </w:p>
        </w:tc>
        <w:tc>
          <w:tcPr>
            <w:tcW w:w="3679" w:type="dxa"/>
            <w:vAlign w:val="center"/>
          </w:tcPr>
          <w:p w14:paraId="61498668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по операциям за текущий год или по операциям за</w:t>
            </w:r>
            <w:r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lang w:val="ru-RU"/>
              </w:rPr>
              <w:t>каждый из трех предыдущих годов</w:t>
            </w:r>
          </w:p>
        </w:tc>
        <w:tc>
          <w:tcPr>
            <w:tcW w:w="4561" w:type="dxa"/>
            <w:gridSpan w:val="2"/>
            <w:vAlign w:val="center"/>
          </w:tcPr>
          <w:p w14:paraId="5CB6373F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 xml:space="preserve">400 рублей </w:t>
            </w:r>
          </w:p>
        </w:tc>
      </w:tr>
      <w:tr w:rsidR="00706CE5" w14:paraId="29658735" w14:textId="77777777" w:rsidTr="00E5212A">
        <w:trPr>
          <w:trHeight w:val="129"/>
        </w:trPr>
        <w:tc>
          <w:tcPr>
            <w:tcW w:w="2216" w:type="dxa"/>
            <w:vAlign w:val="center"/>
          </w:tcPr>
          <w:p w14:paraId="1B62A853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5</w:t>
            </w:r>
            <w:r w:rsidRPr="00A92155">
              <w:rPr>
                <w:rFonts w:ascii="Arial" w:hAnsi="Arial" w:cs="Arial"/>
                <w:sz w:val="18"/>
                <w:lang w:val="ru-RU"/>
              </w:rPr>
              <w:t>.1.2</w:t>
            </w:r>
          </w:p>
        </w:tc>
        <w:tc>
          <w:tcPr>
            <w:tcW w:w="3679" w:type="dxa"/>
            <w:vAlign w:val="center"/>
          </w:tcPr>
          <w:p w14:paraId="32E02D0E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по операциям за любой год, отстоящий от текущего, на 4 -</w:t>
            </w:r>
            <w:r w:rsidR="009C5DE1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lang w:val="ru-RU"/>
              </w:rPr>
              <w:t xml:space="preserve">6 лет </w:t>
            </w:r>
          </w:p>
        </w:tc>
        <w:tc>
          <w:tcPr>
            <w:tcW w:w="4561" w:type="dxa"/>
            <w:gridSpan w:val="2"/>
            <w:vAlign w:val="center"/>
          </w:tcPr>
          <w:p w14:paraId="5D2D2EB4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 xml:space="preserve">3000 рублей </w:t>
            </w:r>
          </w:p>
        </w:tc>
      </w:tr>
      <w:tr w:rsidR="00706CE5" w14:paraId="60595DE7" w14:textId="77777777" w:rsidTr="00E5212A">
        <w:trPr>
          <w:trHeight w:val="129"/>
        </w:trPr>
        <w:tc>
          <w:tcPr>
            <w:tcW w:w="2216" w:type="dxa"/>
            <w:vAlign w:val="center"/>
          </w:tcPr>
          <w:p w14:paraId="3700D199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5</w:t>
            </w:r>
            <w:r w:rsidRPr="00A92155">
              <w:rPr>
                <w:rFonts w:ascii="Arial" w:hAnsi="Arial" w:cs="Arial"/>
                <w:sz w:val="18"/>
                <w:lang w:val="ru-RU"/>
              </w:rPr>
              <w:t>.1.3</w:t>
            </w:r>
          </w:p>
        </w:tc>
        <w:tc>
          <w:tcPr>
            <w:tcW w:w="3679" w:type="dxa"/>
            <w:vAlign w:val="center"/>
          </w:tcPr>
          <w:p w14:paraId="3575B027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по операциям за любой год, отстоящий от текущего, более чем на 6 лет</w:t>
            </w:r>
          </w:p>
        </w:tc>
        <w:tc>
          <w:tcPr>
            <w:tcW w:w="4561" w:type="dxa"/>
            <w:gridSpan w:val="2"/>
            <w:vAlign w:val="center"/>
          </w:tcPr>
          <w:p w14:paraId="7EF38C4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 xml:space="preserve">7000 рублей </w:t>
            </w:r>
          </w:p>
        </w:tc>
      </w:tr>
      <w:tr w:rsidR="00706CE5" w:rsidRPr="00B57F73" w14:paraId="6B669DFC" w14:textId="77777777" w:rsidTr="00E5212A">
        <w:trPr>
          <w:trHeight w:val="129"/>
        </w:trPr>
        <w:tc>
          <w:tcPr>
            <w:tcW w:w="2216" w:type="dxa"/>
            <w:vAlign w:val="center"/>
          </w:tcPr>
          <w:p w14:paraId="5F74462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5</w:t>
            </w:r>
            <w:r w:rsidRPr="00A92155">
              <w:rPr>
                <w:rFonts w:ascii="Arial" w:hAnsi="Arial" w:cs="Arial"/>
                <w:sz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</w:rPr>
              <w:t>2</w:t>
            </w:r>
            <w:r w:rsidRPr="00A92155">
              <w:rPr>
                <w:rFonts w:ascii="Arial" w:hAnsi="Arial" w:cs="Arial"/>
                <w:sz w:val="18"/>
                <w:lang w:val="ru-RU"/>
              </w:rPr>
              <w:t>.1</w:t>
            </w:r>
          </w:p>
        </w:tc>
        <w:tc>
          <w:tcPr>
            <w:tcW w:w="3679" w:type="dxa"/>
            <w:vAlign w:val="center"/>
          </w:tcPr>
          <w:p w14:paraId="0AB41AD7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оформление замены залогодателя при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продаже предмета залога</w:t>
            </w:r>
          </w:p>
        </w:tc>
        <w:tc>
          <w:tcPr>
            <w:tcW w:w="4561" w:type="dxa"/>
            <w:gridSpan w:val="2"/>
            <w:vAlign w:val="center"/>
          </w:tcPr>
          <w:p w14:paraId="3A766753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1,5 % от остатка ссудной задолженности на дату выдачи согласия на смену залогодателя</w:t>
            </w:r>
            <w:r w:rsidRPr="009C32FB">
              <w:rPr>
                <w:rFonts w:ascii="Arial" w:hAnsi="Arial" w:cs="Arial"/>
                <w:sz w:val="18"/>
                <w:vertAlign w:val="superscript"/>
                <w:lang w:val="ru-RU"/>
              </w:rPr>
              <w:t>1</w:t>
            </w:r>
          </w:p>
        </w:tc>
      </w:tr>
      <w:tr w:rsidR="00706CE5" w14:paraId="0C2467AD" w14:textId="77777777" w:rsidTr="00E5212A">
        <w:trPr>
          <w:trHeight w:val="129"/>
        </w:trPr>
        <w:tc>
          <w:tcPr>
            <w:tcW w:w="2216" w:type="dxa"/>
            <w:vAlign w:val="center"/>
          </w:tcPr>
          <w:p w14:paraId="5AC7CDA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.2</w:t>
            </w:r>
          </w:p>
        </w:tc>
        <w:tc>
          <w:tcPr>
            <w:tcW w:w="3679" w:type="dxa"/>
            <w:vAlign w:val="center"/>
          </w:tcPr>
          <w:p w14:paraId="3E2931F2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E82">
              <w:rPr>
                <w:rFonts w:ascii="Arial" w:hAnsi="Arial" w:cs="Arial"/>
                <w:sz w:val="18"/>
                <w:szCs w:val="18"/>
                <w:lang w:val="ru-RU"/>
              </w:rPr>
              <w:t xml:space="preserve">оформление замены залогодателя при продаже предмета залога по продукту </w:t>
            </w:r>
            <w:r w:rsidRPr="00EA2316">
              <w:rPr>
                <w:rFonts w:ascii="Arial" w:hAnsi="Arial" w:cs="Arial"/>
                <w:sz w:val="18"/>
                <w:szCs w:val="18"/>
                <w:lang w:val="ru-RU"/>
              </w:rPr>
              <w:t>Кредит на первоначальный взнос</w:t>
            </w:r>
          </w:p>
        </w:tc>
        <w:tc>
          <w:tcPr>
            <w:tcW w:w="4561" w:type="dxa"/>
            <w:gridSpan w:val="2"/>
            <w:vAlign w:val="center"/>
          </w:tcPr>
          <w:p w14:paraId="4D6DE62F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</w:tr>
      <w:tr w:rsidR="00706CE5" w14:paraId="1456F456" w14:textId="77777777" w:rsidTr="00E5212A">
        <w:trPr>
          <w:trHeight w:val="129"/>
        </w:trPr>
        <w:tc>
          <w:tcPr>
            <w:tcW w:w="2216" w:type="dxa"/>
            <w:vAlign w:val="center"/>
          </w:tcPr>
          <w:p w14:paraId="6BAA2014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5</w:t>
            </w:r>
            <w:r w:rsidRPr="00A92155">
              <w:rPr>
                <w:rFonts w:ascii="Arial" w:hAnsi="Arial" w:cs="Arial"/>
                <w:sz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</w:rPr>
              <w:t>2</w:t>
            </w:r>
            <w:r w:rsidRPr="00A92155">
              <w:rPr>
                <w:rFonts w:ascii="Arial" w:hAnsi="Arial" w:cs="Arial"/>
                <w:sz w:val="18"/>
                <w:lang w:val="ru-RU"/>
              </w:rPr>
              <w:t>.3</w:t>
            </w:r>
          </w:p>
        </w:tc>
        <w:tc>
          <w:tcPr>
            <w:tcW w:w="3679" w:type="dxa"/>
            <w:vAlign w:val="center"/>
          </w:tcPr>
          <w:p w14:paraId="789D7CFF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продажа предмета залога без замены залогодателя</w:t>
            </w:r>
          </w:p>
        </w:tc>
        <w:tc>
          <w:tcPr>
            <w:tcW w:w="4561" w:type="dxa"/>
            <w:gridSpan w:val="2"/>
            <w:vAlign w:val="center"/>
          </w:tcPr>
          <w:p w14:paraId="4CD14BD4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</w:tr>
      <w:tr w:rsidR="00706CE5" w14:paraId="23DEEE31" w14:textId="77777777" w:rsidTr="00E5212A">
        <w:trPr>
          <w:trHeight w:val="129"/>
        </w:trPr>
        <w:tc>
          <w:tcPr>
            <w:tcW w:w="2216" w:type="dxa"/>
            <w:vAlign w:val="center"/>
          </w:tcPr>
          <w:p w14:paraId="66E8456E" w14:textId="77777777" w:rsidR="00E5212A" w:rsidRPr="009C32FB" w:rsidRDefault="00462F5F" w:rsidP="00E5212A">
            <w:pPr>
              <w:jc w:val="center"/>
              <w:rPr>
                <w:rFonts w:ascii="Arial" w:hAnsi="Arial" w:cs="Arial"/>
                <w:sz w:val="18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5</w:t>
            </w:r>
            <w:r w:rsidRPr="00A92155">
              <w:rPr>
                <w:rFonts w:ascii="Arial" w:hAnsi="Arial" w:cs="Arial"/>
                <w:sz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679" w:type="dxa"/>
            <w:vAlign w:val="center"/>
          </w:tcPr>
          <w:p w14:paraId="77BC8405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предоставление детализированных справочных материалов/ документов по форме третьего</w:t>
            </w:r>
            <w:r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lang w:val="ru-RU"/>
              </w:rPr>
              <w:t>лица</w:t>
            </w:r>
          </w:p>
        </w:tc>
        <w:tc>
          <w:tcPr>
            <w:tcW w:w="4561" w:type="dxa"/>
            <w:gridSpan w:val="2"/>
            <w:vAlign w:val="center"/>
          </w:tcPr>
          <w:p w14:paraId="1621A5B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500 рублей за один документ</w:t>
            </w:r>
          </w:p>
        </w:tc>
      </w:tr>
      <w:tr w:rsidR="00706CE5" w14:paraId="657F4F3B" w14:textId="77777777" w:rsidTr="00E5212A">
        <w:trPr>
          <w:trHeight w:val="129"/>
        </w:trPr>
        <w:tc>
          <w:tcPr>
            <w:tcW w:w="2216" w:type="dxa"/>
            <w:vAlign w:val="center"/>
          </w:tcPr>
          <w:p w14:paraId="3A6494AF" w14:textId="77777777" w:rsidR="00E5212A" w:rsidRPr="009C32FB" w:rsidRDefault="00462F5F" w:rsidP="00E5212A">
            <w:pPr>
              <w:jc w:val="center"/>
              <w:rPr>
                <w:rFonts w:ascii="Arial" w:hAnsi="Arial" w:cs="Arial"/>
                <w:sz w:val="18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5</w:t>
            </w:r>
            <w:r w:rsidRPr="00A92155">
              <w:rPr>
                <w:rFonts w:ascii="Arial" w:hAnsi="Arial" w:cs="Arial"/>
                <w:sz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679" w:type="dxa"/>
            <w:vAlign w:val="center"/>
          </w:tcPr>
          <w:p w14:paraId="3FA8D0F8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рассмотрение заявления Заемщика о продаже квартиры, находящейся в залоге у Банка</w:t>
            </w:r>
            <w:r>
              <w:rPr>
                <w:rStyle w:val="aa"/>
                <w:rFonts w:ascii="Arial" w:hAnsi="Arial" w:cs="Arial"/>
                <w:sz w:val="18"/>
                <w:lang w:val="ru-RU"/>
              </w:rPr>
              <w:footnoteReference w:id="4"/>
            </w:r>
          </w:p>
        </w:tc>
        <w:tc>
          <w:tcPr>
            <w:tcW w:w="4561" w:type="dxa"/>
            <w:gridSpan w:val="2"/>
            <w:vAlign w:val="center"/>
          </w:tcPr>
          <w:p w14:paraId="36DD5E81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29</w:t>
            </w:r>
            <w:r w:rsidRPr="00A92155">
              <w:rPr>
                <w:rFonts w:ascii="Arial" w:hAnsi="Arial" w:cs="Arial"/>
                <w:sz w:val="18"/>
                <w:lang w:val="ru-RU"/>
              </w:rPr>
              <w:t xml:space="preserve">00 рублей </w:t>
            </w:r>
          </w:p>
        </w:tc>
      </w:tr>
      <w:tr w:rsidR="00706CE5" w14:paraId="24FF77B7" w14:textId="77777777" w:rsidTr="00E5212A">
        <w:trPr>
          <w:trHeight w:val="129"/>
        </w:trPr>
        <w:tc>
          <w:tcPr>
            <w:tcW w:w="2216" w:type="dxa"/>
            <w:vAlign w:val="center"/>
          </w:tcPr>
          <w:p w14:paraId="600F7880" w14:textId="77777777" w:rsidR="00E5212A" w:rsidRPr="009C32FB" w:rsidRDefault="00462F5F" w:rsidP="00E5212A">
            <w:pPr>
              <w:jc w:val="center"/>
              <w:rPr>
                <w:rFonts w:ascii="Arial" w:hAnsi="Arial" w:cs="Arial"/>
                <w:sz w:val="18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79" w:type="dxa"/>
            <w:vAlign w:val="center"/>
          </w:tcPr>
          <w:p w14:paraId="4C8EC02F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 xml:space="preserve">рассмотрение заявления Заемщика о продаже квартиры, </w:t>
            </w:r>
            <w:r w:rsidRPr="007A0E84">
              <w:rPr>
                <w:rFonts w:ascii="Arial" w:hAnsi="Arial" w:cs="Arial"/>
                <w:sz w:val="18"/>
                <w:szCs w:val="18"/>
                <w:lang w:val="ru-RU"/>
              </w:rPr>
              <w:t>находящейся в залоге у Банка по продукту Кредит на первоначальный взнос</w:t>
            </w:r>
          </w:p>
        </w:tc>
        <w:tc>
          <w:tcPr>
            <w:tcW w:w="4561" w:type="dxa"/>
            <w:gridSpan w:val="2"/>
            <w:vAlign w:val="center"/>
          </w:tcPr>
          <w:p w14:paraId="1B6FA451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Бесплатно</w:t>
            </w:r>
          </w:p>
        </w:tc>
      </w:tr>
      <w:tr w:rsidR="00706CE5" w14:paraId="7EAD6262" w14:textId="77777777" w:rsidTr="00E5212A">
        <w:trPr>
          <w:trHeight w:val="129"/>
        </w:trPr>
        <w:tc>
          <w:tcPr>
            <w:tcW w:w="2216" w:type="dxa"/>
            <w:vAlign w:val="center"/>
          </w:tcPr>
          <w:p w14:paraId="77A07B79" w14:textId="77777777" w:rsidR="00E5212A" w:rsidRPr="009C32FB" w:rsidRDefault="00462F5F" w:rsidP="00E5212A">
            <w:pPr>
              <w:jc w:val="center"/>
              <w:rPr>
                <w:rFonts w:ascii="Arial" w:hAnsi="Arial" w:cs="Arial"/>
                <w:sz w:val="18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5</w:t>
            </w:r>
            <w:r w:rsidRPr="00A92155">
              <w:rPr>
                <w:rFonts w:ascii="Arial" w:hAnsi="Arial" w:cs="Arial"/>
                <w:sz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3679" w:type="dxa"/>
            <w:vAlign w:val="center"/>
          </w:tcPr>
          <w:p w14:paraId="62ADC28C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 xml:space="preserve">повторное предоставление справки, подтверждающей возникновение у Заемщика материальной выгоды </w:t>
            </w:r>
          </w:p>
        </w:tc>
        <w:tc>
          <w:tcPr>
            <w:tcW w:w="4561" w:type="dxa"/>
            <w:gridSpan w:val="2"/>
          </w:tcPr>
          <w:p w14:paraId="3F0D5CC9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200 рублей</w:t>
            </w:r>
          </w:p>
        </w:tc>
      </w:tr>
      <w:tr w:rsidR="00706CE5" w14:paraId="119994F8" w14:textId="77777777" w:rsidTr="00E5212A">
        <w:trPr>
          <w:trHeight w:val="129"/>
        </w:trPr>
        <w:tc>
          <w:tcPr>
            <w:tcW w:w="2216" w:type="dxa"/>
            <w:vAlign w:val="center"/>
          </w:tcPr>
          <w:p w14:paraId="5CA441DC" w14:textId="77777777" w:rsidR="00E5212A" w:rsidRPr="009C32FB" w:rsidRDefault="00462F5F" w:rsidP="00E5212A">
            <w:pPr>
              <w:jc w:val="center"/>
              <w:rPr>
                <w:rFonts w:ascii="Arial" w:hAnsi="Arial" w:cs="Arial"/>
                <w:sz w:val="18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5</w:t>
            </w:r>
            <w:r w:rsidRPr="00A92155">
              <w:rPr>
                <w:rFonts w:ascii="Arial" w:hAnsi="Arial" w:cs="Arial"/>
                <w:sz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14:paraId="247F834B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предоставление копии(й) документов из кредитного досье клиента</w:t>
            </w:r>
            <w:r>
              <w:rPr>
                <w:rStyle w:val="aa"/>
                <w:rFonts w:ascii="Arial" w:hAnsi="Arial" w:cs="Arial"/>
                <w:sz w:val="18"/>
                <w:lang w:val="ru-RU"/>
              </w:rPr>
              <w:footnoteReference w:id="5"/>
            </w:r>
          </w:p>
        </w:tc>
        <w:tc>
          <w:tcPr>
            <w:tcW w:w="4561" w:type="dxa"/>
            <w:gridSpan w:val="2"/>
            <w:tcBorders>
              <w:left w:val="single" w:sz="4" w:space="0" w:color="auto"/>
            </w:tcBorders>
            <w:vAlign w:val="center"/>
          </w:tcPr>
          <w:p w14:paraId="0C82D10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2000 рублей за документ</w:t>
            </w:r>
          </w:p>
        </w:tc>
      </w:tr>
      <w:tr w:rsidR="00706CE5" w14:paraId="1ED98556" w14:textId="77777777" w:rsidTr="00E5212A">
        <w:trPr>
          <w:trHeight w:val="129"/>
        </w:trPr>
        <w:tc>
          <w:tcPr>
            <w:tcW w:w="2216" w:type="dxa"/>
            <w:vAlign w:val="center"/>
          </w:tcPr>
          <w:p w14:paraId="4BF4B400" w14:textId="77777777" w:rsidR="00E5212A" w:rsidRPr="009C32FB" w:rsidRDefault="00462F5F" w:rsidP="00E5212A">
            <w:pPr>
              <w:jc w:val="center"/>
              <w:rPr>
                <w:rFonts w:ascii="Arial" w:hAnsi="Arial" w:cs="Arial"/>
                <w:sz w:val="18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5</w:t>
            </w:r>
            <w:r w:rsidRPr="00A92155">
              <w:rPr>
                <w:rFonts w:ascii="Arial" w:hAnsi="Arial" w:cs="Arial"/>
                <w:sz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14:paraId="05AA4FE7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 xml:space="preserve">предоставление учредительных документов АО «КБ ДельтаКредит» </w:t>
            </w:r>
          </w:p>
        </w:tc>
        <w:tc>
          <w:tcPr>
            <w:tcW w:w="4561" w:type="dxa"/>
            <w:gridSpan w:val="2"/>
            <w:tcBorders>
              <w:left w:val="single" w:sz="4" w:space="0" w:color="auto"/>
            </w:tcBorders>
          </w:tcPr>
          <w:p w14:paraId="71C7F39B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 xml:space="preserve">1 000 рублей </w:t>
            </w:r>
          </w:p>
        </w:tc>
      </w:tr>
      <w:tr w:rsidR="00706CE5" w14:paraId="658647DF" w14:textId="77777777" w:rsidTr="00E5212A">
        <w:trPr>
          <w:trHeight w:val="129"/>
        </w:trPr>
        <w:tc>
          <w:tcPr>
            <w:tcW w:w="2216" w:type="dxa"/>
            <w:vAlign w:val="center"/>
          </w:tcPr>
          <w:p w14:paraId="19DCE9D2" w14:textId="77777777" w:rsidR="00E5212A" w:rsidRPr="009C32FB" w:rsidRDefault="00462F5F" w:rsidP="00E5212A">
            <w:pPr>
              <w:jc w:val="center"/>
              <w:rPr>
                <w:rFonts w:ascii="Arial" w:hAnsi="Arial" w:cs="Arial"/>
                <w:sz w:val="18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5</w:t>
            </w:r>
            <w:r w:rsidRPr="00A92155">
              <w:rPr>
                <w:rFonts w:ascii="Arial" w:hAnsi="Arial" w:cs="Arial"/>
                <w:sz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3679" w:type="dxa"/>
            <w:vAlign w:val="center"/>
          </w:tcPr>
          <w:p w14:paraId="4B02CBE5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предоставление учредительных документов законного владельца закладной (в случае передачи прав по закладной)</w:t>
            </w:r>
          </w:p>
        </w:tc>
        <w:tc>
          <w:tcPr>
            <w:tcW w:w="4561" w:type="dxa"/>
            <w:gridSpan w:val="2"/>
            <w:vAlign w:val="center"/>
          </w:tcPr>
          <w:p w14:paraId="4554E94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 xml:space="preserve">3 500 рублей </w:t>
            </w:r>
          </w:p>
        </w:tc>
      </w:tr>
      <w:tr w:rsidR="00706CE5" w14:paraId="2E4DA117" w14:textId="77777777" w:rsidTr="00E5212A">
        <w:trPr>
          <w:trHeight w:val="618"/>
        </w:trPr>
        <w:tc>
          <w:tcPr>
            <w:tcW w:w="2216" w:type="dxa"/>
            <w:vAlign w:val="center"/>
          </w:tcPr>
          <w:p w14:paraId="6B80123F" w14:textId="77777777" w:rsidR="00E5212A" w:rsidRPr="009C32FB" w:rsidRDefault="00462F5F" w:rsidP="00E5212A">
            <w:pPr>
              <w:jc w:val="center"/>
              <w:rPr>
                <w:rFonts w:ascii="Arial" w:hAnsi="Arial" w:cs="Arial"/>
                <w:sz w:val="18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5</w:t>
            </w:r>
            <w:r w:rsidRPr="00A92155">
              <w:rPr>
                <w:rFonts w:ascii="Arial" w:hAnsi="Arial" w:cs="Arial"/>
                <w:sz w:val="18"/>
                <w:lang w:val="ru-RU"/>
              </w:rPr>
              <w:t>.1</w:t>
            </w: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679" w:type="dxa"/>
            <w:vAlign w:val="center"/>
          </w:tcPr>
          <w:p w14:paraId="2B48EBBB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 xml:space="preserve">предоставление выписки из ЕГРЮЛ </w:t>
            </w:r>
          </w:p>
        </w:tc>
        <w:tc>
          <w:tcPr>
            <w:tcW w:w="4561" w:type="dxa"/>
            <w:gridSpan w:val="2"/>
            <w:vAlign w:val="center"/>
          </w:tcPr>
          <w:p w14:paraId="27882DB1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 xml:space="preserve">200 рублей за документ </w:t>
            </w:r>
          </w:p>
        </w:tc>
      </w:tr>
      <w:tr w:rsidR="00706CE5" w:rsidRPr="00B57F73" w14:paraId="1C516838" w14:textId="77777777" w:rsidTr="00E5212A">
        <w:trPr>
          <w:trHeight w:val="602"/>
        </w:trPr>
        <w:tc>
          <w:tcPr>
            <w:tcW w:w="2216" w:type="dxa"/>
            <w:vAlign w:val="center"/>
          </w:tcPr>
          <w:p w14:paraId="7329B543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8240" w:type="dxa"/>
            <w:gridSpan w:val="3"/>
            <w:vAlign w:val="center"/>
          </w:tcPr>
          <w:p w14:paraId="221BB73D" w14:textId="77777777" w:rsidR="00E5212A" w:rsidRPr="00A92155" w:rsidRDefault="00462F5F" w:rsidP="00E5212A">
            <w:pPr>
              <w:rPr>
                <w:rFonts w:ascii="Arial" w:hAnsi="Arial" w:cs="Arial"/>
                <w:b/>
                <w:sz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lang w:val="ru-RU"/>
              </w:rPr>
              <w:t xml:space="preserve">Компенсация расходов Банка по обработке уведомления на досрочное погашение по инициативе Заемщика (включая НДС): </w:t>
            </w:r>
          </w:p>
        </w:tc>
      </w:tr>
      <w:tr w:rsidR="00706CE5" w14:paraId="59CD84EA" w14:textId="77777777" w:rsidTr="00F05DA8">
        <w:trPr>
          <w:trHeight w:val="1115"/>
        </w:trPr>
        <w:tc>
          <w:tcPr>
            <w:tcW w:w="2216" w:type="dxa"/>
            <w:vAlign w:val="center"/>
          </w:tcPr>
          <w:p w14:paraId="7A17E3A3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1.</w:t>
            </w:r>
            <w:r>
              <w:rPr>
                <w:rFonts w:ascii="Arial" w:hAnsi="Arial" w:cs="Arial"/>
                <w:sz w:val="18"/>
              </w:rPr>
              <w:t>6</w:t>
            </w:r>
            <w:r w:rsidRPr="00A92155">
              <w:rPr>
                <w:rFonts w:ascii="Arial" w:hAnsi="Arial" w:cs="Arial"/>
                <w:sz w:val="18"/>
                <w:lang w:val="ru-RU"/>
              </w:rPr>
              <w:t>.1</w:t>
            </w:r>
          </w:p>
        </w:tc>
        <w:tc>
          <w:tcPr>
            <w:tcW w:w="3679" w:type="dxa"/>
            <w:vAlign w:val="center"/>
          </w:tcPr>
          <w:p w14:paraId="0184E65F" w14:textId="77777777" w:rsidR="00E5212A" w:rsidRPr="00A92155" w:rsidRDefault="00C7555D">
            <w:pPr>
              <w:rPr>
                <w:rFonts w:ascii="Arial" w:hAnsi="Arial" w:cs="Arial"/>
                <w:sz w:val="18"/>
                <w:lang w:val="ru-RU"/>
              </w:rPr>
            </w:pPr>
            <w:r w:rsidRPr="00F05DA8">
              <w:rPr>
                <w:rFonts w:ascii="Arial" w:hAnsi="Arial" w:cs="Arial"/>
                <w:sz w:val="18"/>
                <w:lang w:val="ru-RU"/>
              </w:rPr>
              <w:t xml:space="preserve">В </w:t>
            </w:r>
            <w:r w:rsidR="009E38A2" w:rsidRPr="00F05DA8">
              <w:rPr>
                <w:rFonts w:ascii="Arial" w:hAnsi="Arial" w:cs="Arial"/>
                <w:sz w:val="18"/>
                <w:lang w:val="ru-RU"/>
              </w:rPr>
              <w:t>случае если</w:t>
            </w:r>
            <w:r w:rsidRPr="00F05DA8">
              <w:rPr>
                <w:rFonts w:ascii="Arial" w:hAnsi="Arial" w:cs="Arial"/>
                <w:sz w:val="18"/>
                <w:lang w:val="ru-RU"/>
              </w:rPr>
              <w:t xml:space="preserve"> уведомление о досрочном погашении кредита направлено в более короткий срок, чем предусмотрено кредитным договором (но не менее, чем за 3 рабочих дня до </w:t>
            </w:r>
            <w:r w:rsidR="00684698" w:rsidRPr="00F05DA8">
              <w:rPr>
                <w:rFonts w:ascii="Arial" w:hAnsi="Arial" w:cs="Arial"/>
                <w:sz w:val="18"/>
                <w:lang w:val="ru-RU"/>
              </w:rPr>
              <w:t xml:space="preserve">предполагаемой </w:t>
            </w:r>
            <w:r w:rsidRPr="00F05DA8">
              <w:rPr>
                <w:rFonts w:ascii="Arial" w:hAnsi="Arial" w:cs="Arial"/>
                <w:sz w:val="18"/>
                <w:lang w:val="ru-RU"/>
              </w:rPr>
              <w:t>даты</w:t>
            </w:r>
            <w:r w:rsidR="00684698" w:rsidRPr="00F05DA8">
              <w:rPr>
                <w:rFonts w:ascii="Arial" w:hAnsi="Arial" w:cs="Arial"/>
                <w:sz w:val="18"/>
                <w:lang w:val="ru-RU"/>
              </w:rPr>
              <w:t xml:space="preserve"> досрочного погашения</w:t>
            </w:r>
            <w:r w:rsidRPr="00F05DA8">
              <w:rPr>
                <w:rFonts w:ascii="Arial" w:hAnsi="Arial" w:cs="Arial"/>
                <w:sz w:val="18"/>
                <w:lang w:val="ru-RU"/>
              </w:rPr>
              <w:t>,</w:t>
            </w:r>
            <w:r w:rsidR="00334757" w:rsidRPr="00F05DA8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Pr="00F05DA8">
              <w:rPr>
                <w:rFonts w:ascii="Arial" w:hAnsi="Arial" w:cs="Arial"/>
                <w:sz w:val="18"/>
                <w:lang w:val="ru-RU"/>
              </w:rPr>
              <w:t>если иное не предусмотрено кредитным договором</w:t>
            </w:r>
            <w:r w:rsidR="00684698" w:rsidRPr="00F05DA8">
              <w:rPr>
                <w:rFonts w:ascii="Arial" w:hAnsi="Arial" w:cs="Arial"/>
                <w:sz w:val="18"/>
                <w:lang w:val="ru-RU"/>
              </w:rPr>
              <w:t xml:space="preserve"> и/или законодательством</w:t>
            </w:r>
            <w:r w:rsidRPr="00F05DA8">
              <w:rPr>
                <w:rFonts w:ascii="Arial" w:hAnsi="Arial" w:cs="Arial"/>
                <w:sz w:val="18"/>
                <w:lang w:val="ru-RU"/>
              </w:rPr>
              <w:t>)</w:t>
            </w:r>
          </w:p>
        </w:tc>
        <w:tc>
          <w:tcPr>
            <w:tcW w:w="4561" w:type="dxa"/>
            <w:gridSpan w:val="2"/>
            <w:vAlign w:val="center"/>
          </w:tcPr>
          <w:p w14:paraId="62866B41" w14:textId="77777777" w:rsidR="00E5212A" w:rsidRPr="00A92155" w:rsidRDefault="00C7555D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F05DA8">
              <w:rPr>
                <w:rFonts w:ascii="Arial" w:hAnsi="Arial" w:cs="Arial"/>
                <w:sz w:val="18"/>
                <w:lang w:val="ru-RU"/>
              </w:rPr>
              <w:t>6</w:t>
            </w:r>
            <w:r w:rsidRPr="00A92155">
              <w:rPr>
                <w:rFonts w:ascii="Arial" w:hAnsi="Arial" w:cs="Arial"/>
                <w:sz w:val="18"/>
                <w:lang w:val="ru-RU"/>
              </w:rPr>
              <w:t>000</w:t>
            </w:r>
            <w:r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462F5F" w:rsidRPr="00A92155">
              <w:rPr>
                <w:rFonts w:ascii="Arial" w:hAnsi="Arial" w:cs="Arial"/>
                <w:sz w:val="18"/>
                <w:lang w:val="ru-RU"/>
              </w:rPr>
              <w:t xml:space="preserve">рублей </w:t>
            </w:r>
          </w:p>
        </w:tc>
      </w:tr>
      <w:tr w:rsidR="00706CE5" w14:paraId="7C18FCA3" w14:textId="77777777" w:rsidTr="00E5212A">
        <w:trPr>
          <w:trHeight w:val="421"/>
        </w:trPr>
        <w:tc>
          <w:tcPr>
            <w:tcW w:w="2216" w:type="dxa"/>
            <w:vAlign w:val="center"/>
          </w:tcPr>
          <w:p w14:paraId="3C70E451" w14:textId="77777777" w:rsidR="00E5212A" w:rsidRPr="00F05DA8" w:rsidRDefault="00462F5F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E96153">
              <w:rPr>
                <w:rFonts w:ascii="Arial" w:hAnsi="Arial" w:cs="Arial"/>
                <w:sz w:val="18"/>
                <w:lang w:val="ru-RU"/>
              </w:rPr>
              <w:t>1.6.2</w:t>
            </w:r>
          </w:p>
        </w:tc>
        <w:tc>
          <w:tcPr>
            <w:tcW w:w="3679" w:type="dxa"/>
            <w:vAlign w:val="center"/>
          </w:tcPr>
          <w:p w14:paraId="51F3D310" w14:textId="77777777" w:rsidR="00E5212A" w:rsidRPr="00E96153" w:rsidRDefault="00996274">
            <w:pPr>
              <w:rPr>
                <w:rFonts w:ascii="Arial" w:hAnsi="Arial" w:cs="Arial"/>
                <w:sz w:val="18"/>
                <w:lang w:val="ru-RU"/>
              </w:rPr>
            </w:pPr>
            <w:r w:rsidRPr="00E96153">
              <w:rPr>
                <w:rFonts w:ascii="Arial" w:hAnsi="Arial" w:cs="Arial"/>
                <w:sz w:val="18"/>
                <w:lang w:val="ru-RU"/>
              </w:rPr>
              <w:t>при намерении осуществить досрочное погашение в сроки, отличные от пр</w:t>
            </w:r>
            <w:r w:rsidRPr="00F05DA8">
              <w:rPr>
                <w:rFonts w:ascii="Arial" w:hAnsi="Arial" w:cs="Arial"/>
                <w:sz w:val="18"/>
                <w:lang w:val="ru-RU"/>
              </w:rPr>
              <w:t>едусмотренных законодательством и/или</w:t>
            </w:r>
            <w:r w:rsidRPr="00E96153">
              <w:rPr>
                <w:rFonts w:ascii="Arial" w:hAnsi="Arial" w:cs="Arial"/>
                <w:sz w:val="18"/>
                <w:lang w:val="ru-RU"/>
              </w:rPr>
              <w:t xml:space="preserve"> кредитным договором, в связи с проведением сделки по продаже предмета залога (при наличии действующего разрешения Банка на продажу)</w:t>
            </w:r>
          </w:p>
        </w:tc>
        <w:tc>
          <w:tcPr>
            <w:tcW w:w="4561" w:type="dxa"/>
            <w:gridSpan w:val="2"/>
            <w:vAlign w:val="center"/>
          </w:tcPr>
          <w:p w14:paraId="11F4EC46" w14:textId="77777777" w:rsidR="00E5212A" w:rsidRPr="00E96153" w:rsidRDefault="00996274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F05DA8">
              <w:rPr>
                <w:rFonts w:ascii="Arial" w:hAnsi="Arial" w:cs="Arial"/>
                <w:sz w:val="18"/>
                <w:lang w:val="ru-RU"/>
              </w:rPr>
              <w:t>4 900 рублей</w:t>
            </w:r>
          </w:p>
        </w:tc>
      </w:tr>
      <w:tr w:rsidR="00706CE5" w14:paraId="38EFBBBE" w14:textId="77777777" w:rsidTr="00E5212A">
        <w:trPr>
          <w:trHeight w:val="846"/>
        </w:trPr>
        <w:tc>
          <w:tcPr>
            <w:tcW w:w="2216" w:type="dxa"/>
            <w:vAlign w:val="center"/>
          </w:tcPr>
          <w:p w14:paraId="65A0F6CB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E96153">
              <w:rPr>
                <w:rFonts w:ascii="Arial" w:hAnsi="Arial" w:cs="Arial"/>
                <w:sz w:val="18"/>
                <w:lang w:val="ru-RU"/>
              </w:rPr>
              <w:t>1.6.3</w:t>
            </w:r>
          </w:p>
        </w:tc>
        <w:tc>
          <w:tcPr>
            <w:tcW w:w="3679" w:type="dxa"/>
            <w:vAlign w:val="center"/>
          </w:tcPr>
          <w:p w14:paraId="6B28B411" w14:textId="77777777" w:rsidR="00E5212A" w:rsidRPr="00A92155" w:rsidRDefault="00996274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F05DA8">
              <w:rPr>
                <w:rFonts w:ascii="Arial" w:hAnsi="Arial" w:cs="Arial"/>
                <w:sz w:val="18"/>
                <w:lang w:val="ru-RU"/>
              </w:rPr>
              <w:t>В случае если уведомление о досрочном погашении кредита направлено в сроки, предусмотренные кредитным договором, и/или в сроки, предусмотренные законодательством</w:t>
            </w:r>
          </w:p>
        </w:tc>
        <w:tc>
          <w:tcPr>
            <w:tcW w:w="4561" w:type="dxa"/>
            <w:gridSpan w:val="2"/>
            <w:vAlign w:val="center"/>
          </w:tcPr>
          <w:p w14:paraId="1390E6B7" w14:textId="77777777" w:rsidR="00E5212A" w:rsidRPr="00A92155" w:rsidRDefault="00996274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E96153">
              <w:rPr>
                <w:rFonts w:ascii="Arial" w:hAnsi="Arial" w:cs="Arial"/>
                <w:sz w:val="18"/>
                <w:lang w:val="ru-RU"/>
              </w:rPr>
              <w:t xml:space="preserve">бесплатно </w:t>
            </w:r>
          </w:p>
        </w:tc>
      </w:tr>
    </w:tbl>
    <w:p w14:paraId="600249E1" w14:textId="77777777" w:rsidR="00E5212A" w:rsidRPr="00A92155" w:rsidRDefault="00E5212A" w:rsidP="00E5212A">
      <w:pPr>
        <w:tabs>
          <w:tab w:val="left" w:pos="3120"/>
          <w:tab w:val="left" w:pos="3360"/>
        </w:tabs>
        <w:jc w:val="center"/>
        <w:rPr>
          <w:rFonts w:ascii="Arial" w:hAnsi="Arial" w:cs="Arial"/>
          <w:b/>
          <w:bCs/>
          <w:u w:val="single"/>
          <w:lang w:val="ru-RU"/>
        </w:rPr>
      </w:pPr>
    </w:p>
    <w:p w14:paraId="52D91F1E" w14:textId="77777777" w:rsidR="00E5212A" w:rsidRPr="00A92155" w:rsidRDefault="00462F5F" w:rsidP="00E5212A">
      <w:pPr>
        <w:tabs>
          <w:tab w:val="left" w:pos="3120"/>
          <w:tab w:val="left" w:pos="3360"/>
        </w:tabs>
        <w:jc w:val="center"/>
        <w:rPr>
          <w:rFonts w:ascii="Arial" w:hAnsi="Arial" w:cs="Arial"/>
          <w:b/>
          <w:bCs/>
          <w:u w:val="single"/>
          <w:lang w:val="ru-RU"/>
        </w:rPr>
      </w:pPr>
      <w:r w:rsidRPr="00A92155">
        <w:rPr>
          <w:rFonts w:ascii="Arial" w:hAnsi="Arial" w:cs="Arial"/>
          <w:b/>
          <w:bCs/>
          <w:u w:val="single"/>
          <w:lang w:val="ru-RU"/>
        </w:rPr>
        <w:t>РАЗДЕЛ 2.ТАРИФЫ</w:t>
      </w:r>
      <w:r>
        <w:rPr>
          <w:rFonts w:ascii="Arial" w:hAnsi="Arial" w:cs="Arial"/>
          <w:b/>
          <w:bCs/>
          <w:u w:val="single"/>
          <w:lang w:val="ru-RU"/>
        </w:rPr>
        <w:t xml:space="preserve"> </w:t>
      </w:r>
      <w:r w:rsidRPr="00A92155">
        <w:rPr>
          <w:rFonts w:ascii="Arial" w:hAnsi="Arial" w:cs="Arial"/>
          <w:b/>
          <w:bCs/>
          <w:u w:val="single"/>
          <w:lang w:val="ru-RU"/>
        </w:rPr>
        <w:t>ЗА РАСЧЕТНО-КАССОВОЕ ОБСЛУЖИВАНИЕ</w:t>
      </w:r>
      <w:r w:rsidRPr="00A92155">
        <w:rPr>
          <w:rFonts w:ascii="Arial" w:hAnsi="Arial" w:cs="Arial"/>
          <w:b/>
          <w:bCs/>
          <w:lang w:val="ru-RU"/>
        </w:rPr>
        <w:t xml:space="preserve"> </w:t>
      </w:r>
    </w:p>
    <w:p w14:paraId="6E8BAEB1" w14:textId="77777777" w:rsidR="00E5212A" w:rsidRPr="00A92155" w:rsidRDefault="00E5212A" w:rsidP="00E5212A">
      <w:pPr>
        <w:jc w:val="center"/>
        <w:rPr>
          <w:rFonts w:ascii="Arial" w:hAnsi="Arial" w:cs="Arial"/>
          <w:i/>
          <w:iCs/>
          <w:sz w:val="18"/>
          <w:szCs w:val="18"/>
          <w:lang w:val="ru-RU"/>
        </w:rPr>
      </w:pPr>
    </w:p>
    <w:p w14:paraId="7FB9B29C" w14:textId="77777777" w:rsidR="00E5212A" w:rsidRPr="00A92155" w:rsidRDefault="00462F5F" w:rsidP="00E5212A">
      <w:pPr>
        <w:numPr>
          <w:ilvl w:val="1"/>
          <w:numId w:val="1"/>
        </w:numPr>
        <w:tabs>
          <w:tab w:val="clear" w:pos="360"/>
          <w:tab w:val="num" w:pos="540"/>
        </w:tabs>
        <w:rPr>
          <w:rFonts w:ascii="Arial" w:hAnsi="Arial" w:cs="Arial"/>
          <w:b/>
          <w:bCs/>
          <w:i/>
          <w:iCs/>
          <w:sz w:val="18"/>
          <w:szCs w:val="18"/>
          <w:lang w:val="ru-RU"/>
        </w:rPr>
      </w:pPr>
      <w:r w:rsidRPr="00A92155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Открытие и обслуживание банковского счета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070"/>
        <w:gridCol w:w="1922"/>
        <w:gridCol w:w="1799"/>
        <w:gridCol w:w="23"/>
        <w:gridCol w:w="1775"/>
      </w:tblGrid>
      <w:tr w:rsidR="00706CE5" w14:paraId="1112C867" w14:textId="77777777" w:rsidTr="00E5212A">
        <w:trPr>
          <w:cantSplit/>
        </w:trPr>
        <w:tc>
          <w:tcPr>
            <w:tcW w:w="959" w:type="dxa"/>
            <w:vMerge w:val="restart"/>
            <w:shd w:val="clear" w:color="auto" w:fill="FFFF00"/>
          </w:tcPr>
          <w:p w14:paraId="120603AF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4070" w:type="dxa"/>
            <w:vMerge w:val="restart"/>
            <w:shd w:val="clear" w:color="auto" w:fill="FFFF00"/>
          </w:tcPr>
          <w:p w14:paraId="0BC8118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Наименование операции/услуги </w:t>
            </w:r>
          </w:p>
        </w:tc>
        <w:tc>
          <w:tcPr>
            <w:tcW w:w="5519" w:type="dxa"/>
            <w:gridSpan w:val="4"/>
            <w:shd w:val="clear" w:color="auto" w:fill="FFFF00"/>
          </w:tcPr>
          <w:p w14:paraId="1555A11E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Стоимость операции/услуги </w:t>
            </w:r>
          </w:p>
        </w:tc>
      </w:tr>
      <w:tr w:rsidR="00706CE5" w:rsidRPr="00B57F73" w14:paraId="6D1E1BA1" w14:textId="77777777" w:rsidTr="00E5212A">
        <w:trPr>
          <w:cantSplit/>
          <w:trHeight w:val="338"/>
        </w:trPr>
        <w:tc>
          <w:tcPr>
            <w:tcW w:w="959" w:type="dxa"/>
            <w:vMerge/>
            <w:shd w:val="clear" w:color="auto" w:fill="FFFF00"/>
          </w:tcPr>
          <w:p w14:paraId="189EDC5B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070" w:type="dxa"/>
            <w:vMerge/>
            <w:shd w:val="clear" w:color="auto" w:fill="FFFF00"/>
          </w:tcPr>
          <w:p w14:paraId="217846BC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922" w:type="dxa"/>
            <w:vMerge w:val="restart"/>
            <w:shd w:val="clear" w:color="auto" w:fill="FFFF00"/>
          </w:tcPr>
          <w:p w14:paraId="1E3E4C34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Денежные средства в рублях</w:t>
            </w:r>
          </w:p>
        </w:tc>
        <w:tc>
          <w:tcPr>
            <w:tcW w:w="3597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56FE1951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Денежные средства в иностранной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валюте</w:t>
            </w:r>
          </w:p>
        </w:tc>
      </w:tr>
      <w:tr w:rsidR="00706CE5" w14:paraId="132333DD" w14:textId="77777777" w:rsidTr="00E5212A">
        <w:trPr>
          <w:cantSplit/>
          <w:trHeight w:val="337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3716DC36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070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030ACCAD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922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505AC025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448A273B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доллары США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FFF00"/>
          </w:tcPr>
          <w:p w14:paraId="030FE079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Евро</w:t>
            </w:r>
          </w:p>
        </w:tc>
      </w:tr>
      <w:tr w:rsidR="00706CE5" w14:paraId="3686F320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57B7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2.1.1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B53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Открытие банковского счета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2CF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E900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A1F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</w:tr>
      <w:tr w:rsidR="00706CE5" w14:paraId="3E699E4A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DD7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2.1.</w:t>
            </w:r>
            <w:r w:rsidRPr="00A9215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7CC4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Закрытие банковского счета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5754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E91D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CED5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</w:tr>
      <w:tr w:rsidR="00706CE5" w14:paraId="25E1DC29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5FB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2.1.</w:t>
            </w:r>
            <w:r w:rsidRPr="00A9215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B95C" w14:textId="77777777" w:rsidR="00E5212A" w:rsidRPr="00A92155" w:rsidRDefault="00462F5F" w:rsidP="00E5212A">
            <w:pPr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Обслуживание банковского счета:</w:t>
            </w:r>
          </w:p>
        </w:tc>
      </w:tr>
      <w:tr w:rsidR="00706CE5" w14:paraId="1D9D9ED3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CD49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2.1.3.1.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52CB" w14:textId="77777777" w:rsidR="00E5212A" w:rsidRPr="00A92155" w:rsidRDefault="00462F5F" w:rsidP="00E5212A">
            <w:pPr>
              <w:keepNext/>
              <w:outlineLvl w:val="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Обслуживание банковского счета (кроме случаев, предусмотренных пп.2.1.3.2. Тарифов)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1775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 xml:space="preserve">Бесплатно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919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 xml:space="preserve">Бесплатно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F62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 xml:space="preserve">Бесплатно </w:t>
            </w:r>
          </w:p>
        </w:tc>
      </w:tr>
      <w:tr w:rsidR="00706CE5" w:rsidRPr="00B57F73" w14:paraId="1BBB9D96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B7F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2.1.3.2.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DBEC" w14:textId="77777777" w:rsidR="00E5212A" w:rsidRPr="00A92155" w:rsidRDefault="00462F5F" w:rsidP="00E5212A">
            <w:pPr>
              <w:keepNext/>
              <w:outlineLvl w:val="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Обслуживание банковских счетов, операции по которым отсутствуют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180 дней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 xml:space="preserve">и более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A800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300 рублей/год</w:t>
            </w:r>
          </w:p>
          <w:p w14:paraId="0D0EFBD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(не более суммы остатка на счете)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39E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10 долларов США/год</w:t>
            </w:r>
          </w:p>
          <w:p w14:paraId="3F1A21BE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(не более суммы остатка на счете)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532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7 Евро/год</w:t>
            </w:r>
          </w:p>
          <w:p w14:paraId="10BC1D45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(не более суммы остатка на счете)</w:t>
            </w:r>
          </w:p>
        </w:tc>
      </w:tr>
      <w:tr w:rsidR="00706CE5" w14:paraId="2118F585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3BD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2.1.4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715D" w14:textId="77777777" w:rsidR="00E5212A" w:rsidRPr="00A92155" w:rsidRDefault="00462F5F" w:rsidP="00E5212A">
            <w:pPr>
              <w:keepNext/>
              <w:outlineLvl w:val="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Зачисление кредитных средств на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банковский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счет заемщика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B07C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Бесплатно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6B9F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Бесплатно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A627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Не применяется</w:t>
            </w:r>
          </w:p>
        </w:tc>
      </w:tr>
    </w:tbl>
    <w:p w14:paraId="558FB081" w14:textId="77777777" w:rsidR="00E5212A" w:rsidRPr="00A92155" w:rsidRDefault="00E5212A" w:rsidP="00E5212A">
      <w:pPr>
        <w:rPr>
          <w:rFonts w:ascii="Arial" w:hAnsi="Arial" w:cs="Arial"/>
          <w:bCs/>
          <w:i/>
          <w:iCs/>
          <w:sz w:val="18"/>
          <w:szCs w:val="18"/>
          <w:lang w:val="ru-RU"/>
        </w:rPr>
      </w:pPr>
      <w:bookmarkStart w:id="1" w:name="OLE_LINK1"/>
      <w:bookmarkStart w:id="2" w:name="OLE_LINK2"/>
    </w:p>
    <w:p w14:paraId="04731FC1" w14:textId="77777777" w:rsidR="00E5212A" w:rsidRPr="00A92155" w:rsidRDefault="00462F5F" w:rsidP="00E5212A">
      <w:pPr>
        <w:numPr>
          <w:ilvl w:val="1"/>
          <w:numId w:val="1"/>
        </w:numPr>
        <w:tabs>
          <w:tab w:val="clear" w:pos="360"/>
          <w:tab w:val="num" w:pos="540"/>
        </w:tabs>
        <w:rPr>
          <w:rFonts w:ascii="Arial" w:hAnsi="Arial" w:cs="Arial"/>
          <w:b/>
          <w:bCs/>
          <w:i/>
          <w:iCs/>
          <w:sz w:val="18"/>
          <w:szCs w:val="18"/>
          <w:lang w:val="ru-RU"/>
        </w:rPr>
      </w:pPr>
      <w:r w:rsidRPr="00A92155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Переводы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3636"/>
        <w:gridCol w:w="1944"/>
        <w:gridCol w:w="2025"/>
        <w:gridCol w:w="1984"/>
      </w:tblGrid>
      <w:tr w:rsidR="00706CE5" w14:paraId="00F692D2" w14:textId="77777777" w:rsidTr="00E5212A">
        <w:trPr>
          <w:cantSplit/>
        </w:trPr>
        <w:tc>
          <w:tcPr>
            <w:tcW w:w="1008" w:type="dxa"/>
            <w:vMerge w:val="restart"/>
            <w:shd w:val="clear" w:color="auto" w:fill="FFFF00"/>
          </w:tcPr>
          <w:p w14:paraId="4F95EF40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3636" w:type="dxa"/>
            <w:vMerge w:val="restart"/>
            <w:shd w:val="clear" w:color="auto" w:fill="FFFF00"/>
          </w:tcPr>
          <w:p w14:paraId="460856AC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Наименование операции/услуги </w:t>
            </w:r>
          </w:p>
        </w:tc>
        <w:tc>
          <w:tcPr>
            <w:tcW w:w="5953" w:type="dxa"/>
            <w:gridSpan w:val="3"/>
            <w:shd w:val="clear" w:color="auto" w:fill="FFFF00"/>
          </w:tcPr>
          <w:p w14:paraId="48F1D7F4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Стоимость операции/услуги </w:t>
            </w:r>
          </w:p>
        </w:tc>
      </w:tr>
      <w:tr w:rsidR="00706CE5" w:rsidRPr="00B57F73" w14:paraId="36876F81" w14:textId="77777777" w:rsidTr="00E5212A">
        <w:trPr>
          <w:cantSplit/>
          <w:trHeight w:val="338"/>
        </w:trPr>
        <w:tc>
          <w:tcPr>
            <w:tcW w:w="1008" w:type="dxa"/>
            <w:vMerge/>
            <w:shd w:val="clear" w:color="auto" w:fill="FFFF00"/>
          </w:tcPr>
          <w:p w14:paraId="0E6B3A57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3636" w:type="dxa"/>
            <w:vMerge/>
            <w:shd w:val="clear" w:color="auto" w:fill="FFFF00"/>
          </w:tcPr>
          <w:p w14:paraId="42A9C9FD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944" w:type="dxa"/>
            <w:vMerge w:val="restart"/>
            <w:shd w:val="clear" w:color="auto" w:fill="FFFF00"/>
          </w:tcPr>
          <w:p w14:paraId="06B6BE9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Денежные средства в рублях</w:t>
            </w:r>
          </w:p>
        </w:tc>
        <w:tc>
          <w:tcPr>
            <w:tcW w:w="400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2BBAC0E9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Денежные средства в иностранной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валюте</w:t>
            </w:r>
          </w:p>
        </w:tc>
      </w:tr>
      <w:tr w:rsidR="00706CE5" w14:paraId="206D8D1C" w14:textId="77777777" w:rsidTr="00E5212A">
        <w:trPr>
          <w:cantSplit/>
          <w:trHeight w:val="337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04CD7EEF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3636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5A8B4CD9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2D0FF940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00"/>
          </w:tcPr>
          <w:p w14:paraId="58D9CC9D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доллары США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</w:tcPr>
          <w:p w14:paraId="368B7E00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Евро</w:t>
            </w:r>
          </w:p>
        </w:tc>
      </w:tr>
      <w:tr w:rsidR="00706CE5" w14:paraId="36E0001C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2D1C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2.2.1</w:t>
            </w:r>
          </w:p>
        </w:tc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5F03" w14:textId="77777777" w:rsidR="00E5212A" w:rsidRPr="00A92155" w:rsidRDefault="00462F5F" w:rsidP="00E5212A">
            <w:pPr>
              <w:rPr>
                <w:rFonts w:ascii="Arial" w:hAnsi="Arial" w:cs="Arial"/>
                <w:b/>
                <w:sz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Внутрибанковский перевод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денежных средств:</w:t>
            </w:r>
          </w:p>
        </w:tc>
      </w:tr>
      <w:tr w:rsidR="00706CE5" w14:paraId="337A2974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FC20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bookmarkStart w:id="3" w:name="OLE_LINK3"/>
            <w:r w:rsidRPr="00A92155">
              <w:rPr>
                <w:rFonts w:ascii="Arial" w:hAnsi="Arial" w:cs="Arial"/>
                <w:sz w:val="18"/>
                <w:lang w:val="ru-RU"/>
              </w:rPr>
              <w:t>2.2.1</w:t>
            </w:r>
            <w:bookmarkEnd w:id="3"/>
            <w:r w:rsidRPr="00A92155">
              <w:rPr>
                <w:rFonts w:ascii="Arial" w:hAnsi="Arial" w:cs="Arial"/>
                <w:sz w:val="18"/>
                <w:lang w:val="ru-RU"/>
              </w:rPr>
              <w:t>.1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3C2D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перевод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денежных средств с одного текущего счета физического лица на другой текущий счет того же физического лица в одной валюте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816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Бесплатно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64BF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D7DE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</w:tr>
      <w:tr w:rsidR="00706CE5" w14:paraId="55BDA15B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1DC1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2.2.1.2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746B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Перевод денежных средств с текущего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счета физического лица для зачисления на текущий счет другого физического лица в одной валюте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F7B9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300 рублей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5FA7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10 долларов США</w:t>
            </w:r>
            <w:r>
              <w:rPr>
                <w:rStyle w:val="aa"/>
                <w:rFonts w:ascii="Arial" w:hAnsi="Arial" w:cs="Arial"/>
                <w:sz w:val="18"/>
                <w:szCs w:val="20"/>
                <w:lang w:val="ru-RU"/>
              </w:rPr>
              <w:footnoteReference w:id="6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E4AE" w14:textId="77777777" w:rsidR="00E5212A" w:rsidRPr="00EA2316" w:rsidRDefault="00462F5F" w:rsidP="00E5212A">
            <w:pPr>
              <w:jc w:val="center"/>
              <w:rPr>
                <w:rFonts w:ascii="Arial" w:hAnsi="Arial" w:cs="Arial"/>
                <w:sz w:val="18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5 Евро</w:t>
            </w:r>
            <w:r>
              <w:rPr>
                <w:rStyle w:val="aa"/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706CE5" w:rsidRPr="00B57F73" w14:paraId="56AC944B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399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lang w:val="ru-RU"/>
              </w:rPr>
              <w:t>2.2.2</w:t>
            </w:r>
          </w:p>
        </w:tc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FD84" w14:textId="77777777" w:rsidR="00E5212A" w:rsidRPr="00A92155" w:rsidRDefault="00462F5F" w:rsidP="00E5212A">
            <w:pPr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Перевод денежных средств на счет, открытый в другом банке</w:t>
            </w:r>
            <w:r>
              <w:rPr>
                <w:rStyle w:val="aa"/>
                <w:rFonts w:ascii="Arial" w:hAnsi="Arial" w:cs="Arial"/>
                <w:b/>
                <w:sz w:val="18"/>
                <w:szCs w:val="18"/>
                <w:lang w:val="ru-RU"/>
              </w:rPr>
              <w:footnoteReference w:id="7"/>
            </w: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</w:tc>
      </w:tr>
      <w:tr w:rsidR="00706CE5" w14:paraId="47E37A41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F7DC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2.2.2.1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7B00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при расчетах по Ипотечной сделке с использованием накопительного счета со счета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Продавца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A529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14:paraId="63BA00F7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1% (мин. 300 рублей, макс. 1 500 рублей) от суммы перевода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F34C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14:paraId="0559963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Не применяется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42CC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Не применяется</w:t>
            </w:r>
          </w:p>
        </w:tc>
      </w:tr>
      <w:tr w:rsidR="00706CE5" w:rsidRPr="00B57F73" w14:paraId="43FB5518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E9E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2.2.2.2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180A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при расчетах со счета Заемщика по Ипотечной сделке, а также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неразрывно связанных с Ипотечной сделкой (по всем объектам, указанным в договоре приобретения недвижимости с использованием кредитных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средств)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F84C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 xml:space="preserve">1% </w:t>
            </w:r>
          </w:p>
          <w:p w14:paraId="53234C15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(мин. 300 рублей,</w:t>
            </w:r>
          </w:p>
          <w:p w14:paraId="0C2A9E9E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макс. 1 500 рублей)</w:t>
            </w:r>
          </w:p>
          <w:p w14:paraId="5A13D6D5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от суммы перевода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9580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1% (мин. 30 долларов США,</w:t>
            </w:r>
          </w:p>
          <w:p w14:paraId="2AE52D76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макс. 200 долларов США) от суммы перевода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D92A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1% (мин. 20 Евро,</w:t>
            </w:r>
          </w:p>
          <w:p w14:paraId="6F50FD2B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макс. 150 Евро)</w:t>
            </w:r>
          </w:p>
          <w:p w14:paraId="110D3D74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от суммы перевода</w:t>
            </w:r>
          </w:p>
        </w:tc>
      </w:tr>
      <w:tr w:rsidR="00706CE5" w14:paraId="6E6FF6DA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5E4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2.2.2.3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7421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при расчетах по счетам юридических лиц, открытых в АО «КБ ДельтаКредит» в рамках деятельности Банка по ипотечному кредитованию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E184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 xml:space="preserve">1% </w:t>
            </w:r>
          </w:p>
          <w:p w14:paraId="6DE06263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(мин. 100 рублей,</w:t>
            </w:r>
          </w:p>
          <w:p w14:paraId="542B5D36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макс. 1 500 рублей)</w:t>
            </w:r>
          </w:p>
          <w:p w14:paraId="1EA3B42A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от суммы перевода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770B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Не применяется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94EB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Не применяется</w:t>
            </w:r>
          </w:p>
        </w:tc>
      </w:tr>
      <w:tr w:rsidR="00706CE5" w14:paraId="050E973E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F03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2.2.2.4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8B42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с целью оплаты услуг третьих лиц, связанных с Ипотечной сделкой в АО «КБ ДельтаКредит»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2091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405B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A931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</w:tr>
      <w:tr w:rsidR="00706CE5" w:rsidRPr="00B57F73" w14:paraId="6B16025F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7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E23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2.2.2.5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36C4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 xml:space="preserve"> остатка денежных средств после полного погашения ипотечного кредита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CE6D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1%</w:t>
            </w:r>
          </w:p>
          <w:p w14:paraId="5B60018A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от суммы перевода</w:t>
            </w:r>
          </w:p>
          <w:p w14:paraId="0D27F216" w14:textId="77777777" w:rsidR="00E5212A" w:rsidRPr="00A92155" w:rsidRDefault="00462F5F" w:rsidP="00E5212A">
            <w:pPr>
              <w:keepNext/>
              <w:tabs>
                <w:tab w:val="left" w:pos="3504"/>
              </w:tabs>
              <w:jc w:val="center"/>
              <w:outlineLvl w:val="1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( макс. 5 000 рублей)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FF7F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1%</w:t>
            </w:r>
          </w:p>
          <w:p w14:paraId="331C8C3F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от суммы перевода</w:t>
            </w:r>
          </w:p>
          <w:p w14:paraId="693D0FF2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( макс. 300 долларов США)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A68E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1%</w:t>
            </w:r>
          </w:p>
          <w:p w14:paraId="2F978827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от суммы перевода</w:t>
            </w:r>
          </w:p>
          <w:p w14:paraId="634F0F97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( макс. 210 Евро)</w:t>
            </w:r>
          </w:p>
        </w:tc>
      </w:tr>
      <w:tr w:rsidR="00706CE5" w:rsidRPr="00B57F73" w14:paraId="0AAA4FCA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0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F3A4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</w:rPr>
            </w:pPr>
            <w:r w:rsidRPr="00A92155">
              <w:rPr>
                <w:rFonts w:ascii="Arial" w:hAnsi="Arial" w:cs="Arial"/>
                <w:sz w:val="18"/>
              </w:rPr>
              <w:t>2.2.2.6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C19B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в иных случаях, связанных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с ипотечным кредитованием</w:t>
            </w:r>
            <w:r w:rsidRPr="00A92155">
              <w:rPr>
                <w:rStyle w:val="afc"/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27C8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1%</w:t>
            </w:r>
          </w:p>
          <w:p w14:paraId="211300A5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от суммы перевода</w:t>
            </w:r>
          </w:p>
          <w:p w14:paraId="710C7D60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( макс. 5 000 рублей)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B800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1%</w:t>
            </w:r>
          </w:p>
          <w:p w14:paraId="3FC98FAC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от суммы перевода</w:t>
            </w:r>
          </w:p>
          <w:p w14:paraId="329991C0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( макс. 300 долларов США)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4B8A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1%</w:t>
            </w:r>
          </w:p>
          <w:p w14:paraId="7053D056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от суммы перевода</w:t>
            </w:r>
          </w:p>
          <w:p w14:paraId="5A6C5FF6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( макс. 210 Евро)</w:t>
            </w:r>
          </w:p>
        </w:tc>
      </w:tr>
      <w:tr w:rsidR="00706CE5" w14:paraId="769EF3E7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0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AFAE" w14:textId="77777777" w:rsidR="00E5212A" w:rsidRPr="00A353A0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353A0">
              <w:rPr>
                <w:rFonts w:ascii="Arial" w:hAnsi="Arial" w:cs="Arial"/>
                <w:sz w:val="18"/>
                <w:szCs w:val="18"/>
              </w:rPr>
              <w:t>2.2.2.7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81FF" w14:textId="77777777" w:rsidR="00E5212A" w:rsidRPr="00A353A0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353A0">
              <w:rPr>
                <w:rFonts w:ascii="Arial" w:hAnsi="Arial" w:cs="Arial"/>
                <w:sz w:val="18"/>
                <w:szCs w:val="18"/>
                <w:lang w:val="ru-RU"/>
              </w:rPr>
              <w:t>в случаях, связанных с оплатой жилого помещения и/или коммунальных услуг, включая оплату задолженности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0108" w14:textId="77777777" w:rsidR="00E5212A" w:rsidRPr="00A353A0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353A0">
              <w:rPr>
                <w:rFonts w:ascii="Arial" w:hAnsi="Arial" w:cs="Arial"/>
                <w:sz w:val="18"/>
                <w:szCs w:val="18"/>
                <w:lang w:val="ru-RU"/>
              </w:rPr>
              <w:t>25% (мин. 3 000 рублей) от суммы перевода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13E" w14:textId="77777777" w:rsidR="00E5212A" w:rsidRPr="00A353A0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353A0">
              <w:rPr>
                <w:rFonts w:ascii="Arial" w:hAnsi="Arial" w:cs="Arial"/>
                <w:sz w:val="18"/>
                <w:szCs w:val="18"/>
              </w:rPr>
              <w:t>Не применяется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0920" w14:textId="77777777" w:rsidR="00E5212A" w:rsidRPr="00A353A0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353A0">
              <w:rPr>
                <w:rFonts w:ascii="Arial" w:hAnsi="Arial" w:cs="Arial"/>
                <w:sz w:val="18"/>
                <w:szCs w:val="18"/>
              </w:rPr>
              <w:t>Не применяется</w:t>
            </w:r>
          </w:p>
        </w:tc>
      </w:tr>
      <w:tr w:rsidR="00706CE5" w:rsidRPr="00B57F73" w14:paraId="26FDA187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D89B" w14:textId="77777777" w:rsidR="00E5212A" w:rsidRPr="007A0E84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2.2.2.</w:t>
            </w:r>
            <w:r>
              <w:rPr>
                <w:rFonts w:ascii="Arial" w:hAnsi="Arial" w:cs="Arial"/>
                <w:sz w:val="18"/>
                <w:lang w:val="ru-RU"/>
              </w:rPr>
              <w:t>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9D88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в иных случаях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4179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 xml:space="preserve">1% </w:t>
            </w:r>
          </w:p>
          <w:p w14:paraId="5DF19B58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(мин. 500 рублей,</w:t>
            </w:r>
          </w:p>
          <w:p w14:paraId="18E15763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макс. 5 000 рублей)</w:t>
            </w:r>
          </w:p>
          <w:p w14:paraId="17E23155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от суммы перевода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3E7A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1% (мин. 30 долларов США, макс.300 долларов США) от суммы перевода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BBCB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1% (мин. 20 Евро,</w:t>
            </w:r>
          </w:p>
          <w:p w14:paraId="06791CB0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макс. 210 Евро)</w:t>
            </w:r>
          </w:p>
          <w:p w14:paraId="6F4E396B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от суммы перевода</w:t>
            </w:r>
          </w:p>
        </w:tc>
      </w:tr>
      <w:tr w:rsidR="00706CE5" w14:paraId="4A13F9C5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81FF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2.2.3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F830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Уточнение реквизитов платежных документов по заявлению клиента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40A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1500 рублей</w:t>
            </w:r>
          </w:p>
        </w:tc>
      </w:tr>
    </w:tbl>
    <w:p w14:paraId="7B61CFC2" w14:textId="77777777" w:rsidR="00E5212A" w:rsidRPr="00A92155" w:rsidRDefault="00E5212A" w:rsidP="00E5212A">
      <w:pPr>
        <w:rPr>
          <w:rFonts w:ascii="Arial" w:hAnsi="Arial" w:cs="Arial"/>
          <w:b/>
          <w:bCs/>
          <w:i/>
          <w:iCs/>
          <w:sz w:val="18"/>
          <w:szCs w:val="18"/>
          <w:lang w:val="ru-RU"/>
        </w:rPr>
      </w:pPr>
    </w:p>
    <w:bookmarkEnd w:id="1"/>
    <w:bookmarkEnd w:id="2"/>
    <w:p w14:paraId="726C3378" w14:textId="77777777" w:rsidR="00E5212A" w:rsidRPr="00A92155" w:rsidRDefault="00462F5F" w:rsidP="00E5212A">
      <w:pPr>
        <w:numPr>
          <w:ilvl w:val="1"/>
          <w:numId w:val="1"/>
        </w:numPr>
        <w:tabs>
          <w:tab w:val="clear" w:pos="360"/>
          <w:tab w:val="num" w:pos="540"/>
        </w:tabs>
        <w:rPr>
          <w:rFonts w:ascii="Arial" w:hAnsi="Arial" w:cs="Arial"/>
          <w:b/>
          <w:bCs/>
          <w:i/>
          <w:iCs/>
          <w:sz w:val="18"/>
          <w:szCs w:val="18"/>
          <w:lang w:val="ru-RU"/>
        </w:rPr>
      </w:pPr>
      <w:r w:rsidRPr="00A92155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Операции с наличными денежными средствами</w:t>
      </w: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3463"/>
        <w:gridCol w:w="1844"/>
        <w:gridCol w:w="1780"/>
        <w:gridCol w:w="2090"/>
      </w:tblGrid>
      <w:tr w:rsidR="00706CE5" w14:paraId="1B1C2EFB" w14:textId="77777777" w:rsidTr="00E5212A">
        <w:trPr>
          <w:cantSplit/>
        </w:trPr>
        <w:tc>
          <w:tcPr>
            <w:tcW w:w="1329" w:type="dxa"/>
            <w:shd w:val="clear" w:color="auto" w:fill="FFFF00"/>
          </w:tcPr>
          <w:p w14:paraId="3BFF754F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3463" w:type="dxa"/>
            <w:vMerge w:val="restart"/>
            <w:shd w:val="clear" w:color="auto" w:fill="FFFF00"/>
          </w:tcPr>
          <w:p w14:paraId="52443522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Наименование операции/услуги </w:t>
            </w:r>
          </w:p>
        </w:tc>
        <w:tc>
          <w:tcPr>
            <w:tcW w:w="5714" w:type="dxa"/>
            <w:gridSpan w:val="3"/>
            <w:shd w:val="clear" w:color="auto" w:fill="FFFF00"/>
          </w:tcPr>
          <w:p w14:paraId="1DB74699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Стоимость операции/услуги </w:t>
            </w:r>
          </w:p>
        </w:tc>
      </w:tr>
      <w:tr w:rsidR="00706CE5" w:rsidRPr="00B57F73" w14:paraId="16C2400A" w14:textId="77777777" w:rsidTr="00E5212A">
        <w:trPr>
          <w:cantSplit/>
          <w:trHeight w:val="338"/>
        </w:trPr>
        <w:tc>
          <w:tcPr>
            <w:tcW w:w="1329" w:type="dxa"/>
            <w:vMerge w:val="restart"/>
            <w:shd w:val="clear" w:color="auto" w:fill="FFFF00"/>
          </w:tcPr>
          <w:p w14:paraId="23430D08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3463" w:type="dxa"/>
            <w:vMerge/>
            <w:shd w:val="clear" w:color="auto" w:fill="FFFF00"/>
          </w:tcPr>
          <w:p w14:paraId="5E57A812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shd w:val="clear" w:color="auto" w:fill="FFFF00"/>
          </w:tcPr>
          <w:p w14:paraId="63D7B545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Денежные средства в рублях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5520622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Денежные средства в иностранной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валюте</w:t>
            </w:r>
          </w:p>
        </w:tc>
      </w:tr>
      <w:tr w:rsidR="00706CE5" w14:paraId="39D7FEAD" w14:textId="77777777" w:rsidTr="00E5212A">
        <w:trPr>
          <w:cantSplit/>
          <w:trHeight w:val="337"/>
        </w:trPr>
        <w:tc>
          <w:tcPr>
            <w:tcW w:w="1329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351F7283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3463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1278CBE2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00"/>
          </w:tcPr>
          <w:p w14:paraId="3F324ABC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00"/>
          </w:tcPr>
          <w:p w14:paraId="0769D987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доллары США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FFFF00"/>
          </w:tcPr>
          <w:p w14:paraId="02CAD19C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Евро</w:t>
            </w:r>
          </w:p>
        </w:tc>
      </w:tr>
      <w:tr w:rsidR="00706CE5" w:rsidRPr="00B57F73" w14:paraId="093912F4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04BF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lang w:val="ru-RU"/>
              </w:rPr>
              <w:t>2.3.1</w:t>
            </w:r>
          </w:p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F253" w14:textId="77777777" w:rsidR="00E5212A" w:rsidRPr="00A92155" w:rsidRDefault="00462F5F" w:rsidP="00E5212A">
            <w:pPr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lang w:val="ru-RU"/>
              </w:rPr>
              <w:t>Внесение наличных денежных средств на банковский счет:</w:t>
            </w:r>
          </w:p>
        </w:tc>
      </w:tr>
      <w:tr w:rsidR="00706CE5" w14:paraId="70DE77EF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55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C1F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</w:rPr>
              <w:t>2.3.1.</w:t>
            </w:r>
            <w:r w:rsidRPr="00A92155">
              <w:rPr>
                <w:rFonts w:ascii="Arial" w:hAnsi="Arial" w:cs="Arial"/>
                <w:sz w:val="18"/>
                <w:lang w:val="ru-RU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7B86" w14:textId="77777777" w:rsidR="00E5212A" w:rsidRPr="00A92155" w:rsidRDefault="00462F5F" w:rsidP="000A2DE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 xml:space="preserve">с целью погашения задолженности по кредиту при продаже </w:t>
            </w:r>
            <w:r w:rsidR="00A47771">
              <w:rPr>
                <w:rFonts w:ascii="Arial" w:hAnsi="Arial" w:cs="Arial"/>
                <w:sz w:val="18"/>
                <w:szCs w:val="18"/>
                <w:lang w:val="ru-RU"/>
              </w:rPr>
              <w:t xml:space="preserve">объекта </w:t>
            </w:r>
            <w:r w:rsidR="000A2DE4" w:rsidRPr="008E334C">
              <w:rPr>
                <w:rFonts w:ascii="Arial" w:hAnsi="Arial" w:cs="Arial"/>
                <w:sz w:val="18"/>
                <w:szCs w:val="18"/>
                <w:lang w:val="ru-RU"/>
              </w:rPr>
              <w:t>недвижимости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, находяще</w:t>
            </w:r>
            <w:r w:rsidR="00A47771">
              <w:rPr>
                <w:rFonts w:ascii="Arial" w:hAnsi="Arial" w:cs="Arial"/>
                <w:sz w:val="18"/>
                <w:szCs w:val="18"/>
                <w:lang w:val="ru-RU"/>
              </w:rPr>
              <w:t>го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ся в залоге у Банка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8624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Бесплатно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F157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Бесплатно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5D6B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-</w:t>
            </w:r>
          </w:p>
        </w:tc>
      </w:tr>
      <w:tr w:rsidR="00706CE5" w14:paraId="2841D9A9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F02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</w:rPr>
              <w:t>2.3.1.</w:t>
            </w:r>
            <w:r w:rsidRPr="00A92155">
              <w:rPr>
                <w:rFonts w:ascii="Arial" w:hAnsi="Arial" w:cs="Arial"/>
                <w:sz w:val="18"/>
                <w:lang w:val="ru-RU"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EA66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внесение денежных средств в</w:t>
            </w:r>
            <w:r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lang w:val="ru-RU"/>
              </w:rPr>
              <w:t>день проведения Ипотечной сделки в АО «КБ ДельтаКредит»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29E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CE33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4C59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</w:tr>
      <w:tr w:rsidR="00706CE5" w14:paraId="25AC1D9E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EE62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</w:rPr>
              <w:t>2.3.1.</w:t>
            </w:r>
            <w:r w:rsidRPr="00A92155">
              <w:rPr>
                <w:rFonts w:ascii="Arial" w:hAnsi="Arial" w:cs="Arial"/>
                <w:sz w:val="18"/>
                <w:lang w:val="ru-RU"/>
              </w:rPr>
              <w:t>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CBBE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 xml:space="preserve">с целью аккумулирования денежных средств для заключения </w:t>
            </w:r>
            <w:r w:rsidRPr="00A92155">
              <w:rPr>
                <w:rFonts w:ascii="Arial" w:hAnsi="Arial" w:cs="Arial"/>
                <w:sz w:val="18"/>
                <w:lang w:val="ru-RU"/>
              </w:rPr>
              <w:t>Ипотечной сделки в АО «КБ ДельтаКредит»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FCF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2C80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211C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</w:tr>
      <w:tr w:rsidR="00706CE5" w14:paraId="6ACBC403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0632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</w:rPr>
              <w:t>2.3.1.</w:t>
            </w:r>
            <w:r w:rsidRPr="00A92155">
              <w:rPr>
                <w:rFonts w:ascii="Arial" w:hAnsi="Arial" w:cs="Arial"/>
                <w:sz w:val="18"/>
                <w:lang w:val="ru-RU"/>
              </w:rPr>
              <w:t>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972A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с целью осуществления безналичного перевода денежных средств на счет, открытый в другом банке (с одновременным предоставлением Заявления на перевод по форме АО «КБ ДельтаКредит»)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E86C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399F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600E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</w:tr>
      <w:tr w:rsidR="00706CE5" w14:paraId="5C487DCD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9982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2.3.1.5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D1C9" w14:textId="77777777" w:rsidR="00E5212A" w:rsidRPr="00A92155" w:rsidRDefault="00462F5F" w:rsidP="000A2DE4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с целью проведения расчетов с продавцом (Заемщиком или Банком)</w:t>
            </w:r>
            <w:r w:rsidR="000F355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47771" w:rsidRPr="00A47771">
              <w:rPr>
                <w:rFonts w:ascii="Arial" w:hAnsi="Arial" w:cs="Arial"/>
                <w:sz w:val="18"/>
                <w:szCs w:val="18"/>
                <w:lang w:val="ru-RU"/>
              </w:rPr>
              <w:t xml:space="preserve"> объекта недвижимости, находящегося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в залоге у Банка или находяще</w:t>
            </w:r>
            <w:r w:rsidR="0020522F">
              <w:rPr>
                <w:rFonts w:ascii="Arial" w:hAnsi="Arial" w:cs="Arial"/>
                <w:sz w:val="18"/>
                <w:szCs w:val="18"/>
                <w:lang w:val="ru-RU"/>
              </w:rPr>
              <w:t>го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ся в собственности Банка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09C1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DCCC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53F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</w:tr>
      <w:tr w:rsidR="00706CE5" w14:paraId="5392946A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157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 xml:space="preserve">2.3.1.6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309A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с целью проведения расчетов по сделке с недвижимостью, неразрывно связанной с Ипотечной сделкой в АО «КБ ДельтаКредит» с использованием накопительного счета/аккредитива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4A87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FAED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46C9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</w:tr>
      <w:tr w:rsidR="00706CE5" w14:paraId="10F2DE71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890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2.3.1.7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1900" w14:textId="77777777" w:rsidR="00E5212A" w:rsidRPr="00A92155" w:rsidRDefault="00462F5F" w:rsidP="00E5212A">
            <w:pPr>
              <w:keepNext/>
              <w:outlineLvl w:val="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с целью оплаты услуг третьих лиц, связанных с Ипотечной сделкой в АО «КБ ДельтаКредит»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0312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9CEF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5D07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</w:tr>
      <w:tr w:rsidR="00706CE5" w:rsidRPr="00B57F73" w14:paraId="1F886EAA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4322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</w:rPr>
              <w:t>2.3.1.</w:t>
            </w:r>
            <w:r w:rsidRPr="00A92155">
              <w:rPr>
                <w:rFonts w:ascii="Arial" w:hAnsi="Arial" w:cs="Arial"/>
                <w:sz w:val="18"/>
                <w:lang w:val="ru-RU"/>
              </w:rPr>
              <w:t>8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3E07" w14:textId="77777777" w:rsidR="00E5212A" w:rsidRPr="00A92155" w:rsidRDefault="00462F5F" w:rsidP="00C56FA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 xml:space="preserve">в иных случаях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61BD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1% (мин. 500 рублей,</w:t>
            </w:r>
          </w:p>
          <w:p w14:paraId="2E228FA4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макс. 3 000 рублей)</w:t>
            </w:r>
          </w:p>
          <w:p w14:paraId="7EED4357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 xml:space="preserve">от суммы взноса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6CB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1% (мин. 15 долларов США, макс.120 долларов США) от суммы взноса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C276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1% (мин. 10 Евро,</w:t>
            </w:r>
          </w:p>
          <w:p w14:paraId="40B0E6D5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макс. 80 Евро)</w:t>
            </w:r>
          </w:p>
          <w:p w14:paraId="5D945B89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от суммы взноса</w:t>
            </w:r>
          </w:p>
        </w:tc>
      </w:tr>
      <w:tr w:rsidR="00706CE5" w:rsidRPr="00B57F73" w14:paraId="6C954376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25B5" w14:textId="77777777" w:rsidR="00E5212A" w:rsidRPr="00C56FAE" w:rsidRDefault="00E5212A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6234" w14:textId="77777777" w:rsidR="00E5212A" w:rsidRPr="00C56FAE" w:rsidRDefault="00E5212A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2960" w14:textId="77777777" w:rsidR="00E5212A" w:rsidRPr="00316048" w:rsidRDefault="00E5212A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2277" w14:textId="77777777" w:rsidR="00E5212A" w:rsidRPr="00C56FAE" w:rsidRDefault="00E5212A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F9DD" w14:textId="77777777" w:rsidR="00E5212A" w:rsidRPr="00C56FAE" w:rsidRDefault="00E5212A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706CE5" w:rsidRPr="00B57F73" w14:paraId="7A00EC3A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35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FE34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lang w:val="ru-RU"/>
              </w:rPr>
              <w:t>2.3.2</w:t>
            </w:r>
          </w:p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DFF0" w14:textId="77777777" w:rsidR="00E5212A" w:rsidRPr="00A92155" w:rsidRDefault="00462F5F" w:rsidP="00E5212A">
            <w:pPr>
              <w:rPr>
                <w:rFonts w:ascii="Arial" w:hAnsi="Arial" w:cs="Arial"/>
                <w:b/>
                <w:sz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Снятие клиентом со счета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наличных денежных средств, внесенных на счет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наличными:</w:t>
            </w:r>
          </w:p>
        </w:tc>
      </w:tr>
      <w:tr w:rsidR="00706CE5" w14:paraId="2FB4518A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37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589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2.3.2.1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8BDF" w14:textId="77777777" w:rsidR="00E5212A" w:rsidRPr="00A92155" w:rsidRDefault="00462F5F" w:rsidP="00E5212A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остатка денежных средств после полного погашения ипотечного кредита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BCE1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1% от суммы</w:t>
            </w:r>
          </w:p>
          <w:p w14:paraId="0E7EFFE6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(макс. 5 000 рублей)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CD48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1% от суммы</w:t>
            </w:r>
          </w:p>
          <w:p w14:paraId="606F1BDF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(макс.300 долларов США)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1640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1% от суммы</w:t>
            </w:r>
          </w:p>
          <w:p w14:paraId="3C9B5FBB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(макс. 210 Евро)</w:t>
            </w:r>
          </w:p>
        </w:tc>
      </w:tr>
      <w:tr w:rsidR="00706CE5" w14:paraId="457A9DC9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37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F559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2.3.2.</w:t>
            </w:r>
            <w:r w:rsidRPr="00A9215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257B" w14:textId="77777777" w:rsidR="00E5212A" w:rsidRPr="00A92155" w:rsidRDefault="00462F5F" w:rsidP="000A2DE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собственных денежных средств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со счета Покупателя</w:t>
            </w:r>
            <w:r w:rsidR="000F355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0522F">
              <w:rPr>
                <w:rFonts w:ascii="Arial" w:hAnsi="Arial" w:cs="Arial"/>
                <w:sz w:val="18"/>
                <w:szCs w:val="18"/>
                <w:lang w:val="ru-RU"/>
              </w:rPr>
              <w:t xml:space="preserve">объекта </w:t>
            </w:r>
            <w:r w:rsidR="000A2DE4">
              <w:rPr>
                <w:rFonts w:ascii="Arial" w:hAnsi="Arial" w:cs="Arial"/>
                <w:sz w:val="18"/>
                <w:szCs w:val="18"/>
                <w:lang w:val="ru-RU"/>
              </w:rPr>
              <w:t>недвижимости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, находяще</w:t>
            </w:r>
            <w:r w:rsidR="0020522F">
              <w:rPr>
                <w:rFonts w:ascii="Arial" w:hAnsi="Arial" w:cs="Arial"/>
                <w:sz w:val="18"/>
                <w:szCs w:val="18"/>
                <w:lang w:val="ru-RU"/>
              </w:rPr>
              <w:t>го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ся в залоге у Банка</w:t>
            </w:r>
            <w:r w:rsidRPr="00A9215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CAD4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0,1% от суммы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1DA0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0,1% от суммы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71A5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0,1% от суммы</w:t>
            </w:r>
          </w:p>
        </w:tc>
      </w:tr>
      <w:tr w:rsidR="00706CE5" w14:paraId="44193599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EF81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2.3.2.</w:t>
            </w:r>
            <w:r w:rsidRPr="00A9215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E648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в иных случаях, связанных с ипотечным кредитованием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1765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0,5% от суммы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633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0,5% от суммы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39E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0,5% от суммы</w:t>
            </w:r>
          </w:p>
        </w:tc>
      </w:tr>
      <w:tr w:rsidR="00706CE5" w14:paraId="2366DC53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414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10F7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2.3.2.</w:t>
            </w:r>
            <w:r w:rsidRPr="00A92155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9A29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в иных случаях, не связанных с ипотечным кредитованием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0D35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4% от суммы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7CD4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4% от суммы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8AEF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4% от суммы</w:t>
            </w:r>
          </w:p>
        </w:tc>
      </w:tr>
      <w:tr w:rsidR="00706CE5" w:rsidRPr="00B57F73" w14:paraId="307F854D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37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2C67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lang w:val="ru-RU"/>
              </w:rPr>
              <w:t>2.3.3</w:t>
            </w:r>
          </w:p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3381" w14:textId="77777777" w:rsidR="00E5212A" w:rsidRPr="00A92155" w:rsidRDefault="00462F5F" w:rsidP="00E5212A">
            <w:pPr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Снятие клиентом со счета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наличных денежных средств, поступивших на счет путем безналичного перевода:</w:t>
            </w:r>
          </w:p>
        </w:tc>
      </w:tr>
      <w:tr w:rsidR="00706CE5" w14:paraId="5058189A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9F9C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2.3.3.1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E5D6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с накопительного счета, открытого в Банке, при условии единовременного снятия всей суммы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0520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14:paraId="51539A4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0,1% от суммы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9E17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14:paraId="6F879B57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0,1%</w:t>
            </w:r>
            <w:r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от суммы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4148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14:paraId="2158378E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 xml:space="preserve"> 0,1%</w:t>
            </w:r>
            <w:r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от суммы</w:t>
            </w:r>
          </w:p>
        </w:tc>
      </w:tr>
      <w:tr w:rsidR="00706CE5" w14:paraId="64AA31A7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B9DD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2.3.3.2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3F08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с накопительного счета, открытого в Банке, при условии частичного снятия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F764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14:paraId="55C876DE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0,5% от суммы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FDB1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14:paraId="37051703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0,5%</w:t>
            </w:r>
            <w:r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от суммы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B245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14:paraId="07D3D54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0,5% от суммы</w:t>
            </w:r>
          </w:p>
        </w:tc>
      </w:tr>
      <w:tr w:rsidR="00706CE5" w14:paraId="00936169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AF3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2.3.3.3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42EC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4011">
              <w:rPr>
                <w:rFonts w:ascii="Arial" w:hAnsi="Arial" w:cs="Arial"/>
                <w:sz w:val="18"/>
                <w:szCs w:val="18"/>
                <w:lang w:val="ru-RU"/>
              </w:rPr>
              <w:t>собственных денежных средств со счета Заемщика в день проведения Ипотечной сделки в АО «КБ ДельтаКредит»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4581" w14:textId="77777777" w:rsidR="00E5212A" w:rsidRPr="003D4011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3D4011">
              <w:rPr>
                <w:rFonts w:ascii="Arial" w:hAnsi="Arial" w:cs="Arial"/>
                <w:sz w:val="18"/>
                <w:szCs w:val="20"/>
                <w:lang w:val="ru-RU"/>
              </w:rPr>
              <w:t>0,</w:t>
            </w:r>
            <w:r w:rsidRPr="003D4011">
              <w:rPr>
                <w:rFonts w:ascii="Arial" w:hAnsi="Arial" w:cs="Arial"/>
                <w:sz w:val="18"/>
                <w:szCs w:val="20"/>
              </w:rPr>
              <w:t>1</w:t>
            </w:r>
            <w:r w:rsidRPr="003D4011">
              <w:rPr>
                <w:rFonts w:ascii="Arial" w:hAnsi="Arial" w:cs="Arial"/>
                <w:sz w:val="18"/>
                <w:szCs w:val="20"/>
                <w:lang w:val="ru-RU"/>
              </w:rPr>
              <w:t>% от суммы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43AD" w14:textId="77777777" w:rsidR="00E5212A" w:rsidRPr="003D4011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3D4011">
              <w:rPr>
                <w:rFonts w:ascii="Arial" w:hAnsi="Arial" w:cs="Arial"/>
                <w:sz w:val="18"/>
                <w:szCs w:val="20"/>
                <w:lang w:val="ru-RU"/>
              </w:rPr>
              <w:t>0,</w:t>
            </w:r>
            <w:r w:rsidRPr="003D4011">
              <w:rPr>
                <w:rFonts w:ascii="Arial" w:hAnsi="Arial" w:cs="Arial"/>
                <w:sz w:val="18"/>
                <w:szCs w:val="20"/>
              </w:rPr>
              <w:t>1</w:t>
            </w:r>
            <w:r w:rsidRPr="003D4011">
              <w:rPr>
                <w:rFonts w:ascii="Arial" w:hAnsi="Arial" w:cs="Arial"/>
                <w:sz w:val="18"/>
                <w:szCs w:val="20"/>
                <w:lang w:val="ru-RU"/>
              </w:rPr>
              <w:t>% от суммы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0736" w14:textId="77777777" w:rsidR="00E5212A" w:rsidRPr="000A2DE4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0A2DE4">
              <w:rPr>
                <w:rFonts w:ascii="Arial" w:hAnsi="Arial" w:cs="Arial"/>
                <w:sz w:val="18"/>
                <w:szCs w:val="20"/>
                <w:lang w:val="ru-RU"/>
              </w:rPr>
              <w:t>0,</w:t>
            </w:r>
            <w:r w:rsidRPr="000A2DE4">
              <w:rPr>
                <w:rFonts w:ascii="Arial" w:hAnsi="Arial" w:cs="Arial"/>
                <w:sz w:val="18"/>
                <w:szCs w:val="20"/>
              </w:rPr>
              <w:t>1</w:t>
            </w:r>
            <w:r w:rsidRPr="000A2DE4">
              <w:rPr>
                <w:rFonts w:ascii="Arial" w:hAnsi="Arial" w:cs="Arial"/>
                <w:sz w:val="18"/>
                <w:szCs w:val="20"/>
                <w:lang w:val="ru-RU"/>
              </w:rPr>
              <w:t>% от суммы</w:t>
            </w:r>
          </w:p>
        </w:tc>
      </w:tr>
      <w:tr w:rsidR="00706CE5" w14:paraId="554A53B9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4DD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highlight w:val="green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2.3.3.4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5335" w14:textId="77777777" w:rsidR="00E5212A" w:rsidRPr="00A92155" w:rsidRDefault="00462F5F" w:rsidP="00F12E3D">
            <w:pPr>
              <w:rPr>
                <w:rFonts w:ascii="Arial" w:hAnsi="Arial" w:cs="Arial"/>
                <w:sz w:val="18"/>
                <w:szCs w:val="18"/>
                <w:highlight w:val="green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собственных денежных средств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 счета Покупателя</w:t>
            </w:r>
            <w:r w:rsidR="0031604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20522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объекта </w:t>
            </w:r>
            <w:r w:rsidR="00F12E3D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недвижимости</w:t>
            </w:r>
            <w:r w:rsidRPr="00A92155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находяще</w:t>
            </w:r>
            <w:r w:rsidR="0020522F">
              <w:rPr>
                <w:rFonts w:ascii="Arial" w:hAnsi="Arial" w:cs="Arial"/>
                <w:bCs/>
                <w:sz w:val="18"/>
                <w:szCs w:val="18"/>
                <w:lang w:val="ru-RU"/>
              </w:rPr>
              <w:t>го</w:t>
            </w:r>
            <w:r w:rsidRPr="00A9215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ся в залоге у Банка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042F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0,1% от суммы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8532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0,1% от суммы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AE67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0,1% от суммы</w:t>
            </w:r>
          </w:p>
        </w:tc>
      </w:tr>
      <w:tr w:rsidR="00706CE5" w14:paraId="488C97B0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C3C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2.3.3.5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DF38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остатка денежных средств после полного погашения ипотечного кредита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215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1% от суммы</w:t>
            </w:r>
          </w:p>
          <w:p w14:paraId="6990F831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( макс. 5 000 рублей)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6476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1% от суммы</w:t>
            </w:r>
          </w:p>
          <w:p w14:paraId="66B0FBF3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( макс.300 долларов США)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8780" w14:textId="77777777" w:rsidR="00E5212A" w:rsidRPr="00A92155" w:rsidRDefault="00462F5F" w:rsidP="00E5212A">
            <w:pPr>
              <w:tabs>
                <w:tab w:val="left" w:pos="3504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1% от суммы</w:t>
            </w:r>
          </w:p>
          <w:p w14:paraId="5E60F464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( макс. 210 Евро)</w:t>
            </w:r>
          </w:p>
        </w:tc>
      </w:tr>
      <w:tr w:rsidR="00706CE5" w14:paraId="25C99BA3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225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2.3.3.6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308F" w14:textId="77777777" w:rsidR="00316048" w:rsidRDefault="00462F5F" w:rsidP="0031604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в иных случаях, связанных с ипотечным кредитованием</w:t>
            </w:r>
          </w:p>
          <w:p w14:paraId="4941A654" w14:textId="77777777" w:rsidR="00E5212A" w:rsidRPr="00A92155" w:rsidRDefault="00E5212A" w:rsidP="005256EC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D02F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0,5% от суммы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9BF4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0,5% от суммы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A34E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0,5% от суммы</w:t>
            </w:r>
          </w:p>
        </w:tc>
      </w:tr>
      <w:tr w:rsidR="005256EC" w:rsidRPr="005256EC" w14:paraId="22406842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8DD0" w14:textId="77777777" w:rsidR="005256EC" w:rsidRPr="00A92155" w:rsidRDefault="005256EC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2.3.3.7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36FC" w14:textId="77777777" w:rsidR="005256EC" w:rsidRPr="005256EC" w:rsidRDefault="005256EC" w:rsidP="0031604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PragmaticaCTT" w:hAnsi="PragmaticaCTT"/>
                <w:sz w:val="18"/>
                <w:szCs w:val="18"/>
                <w:lang w:val="ru-RU"/>
              </w:rPr>
              <w:t xml:space="preserve">в день проведения сделки, не являющейся Ипотечной, собственных денежных средств со счета Клиента, заключившего  договор аренды сейфовой ячейки в АО «КБ ДельтаКредит»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33E5" w14:textId="77777777" w:rsidR="005256EC" w:rsidRPr="00A92155" w:rsidRDefault="005256EC" w:rsidP="00E521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0,5% от суммы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A392" w14:textId="77777777" w:rsidR="005256EC" w:rsidRPr="00A92155" w:rsidRDefault="005256EC" w:rsidP="00E521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0,5% от суммы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E78B" w14:textId="77777777" w:rsidR="005256EC" w:rsidRPr="00A92155" w:rsidRDefault="005256EC" w:rsidP="00E521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0,5% от суммы</w:t>
            </w:r>
          </w:p>
        </w:tc>
      </w:tr>
      <w:tr w:rsidR="00706CE5" w14:paraId="484E3C79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7EA0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2.3.3.</w:t>
            </w:r>
            <w:r w:rsidR="005256EC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8103" w14:textId="77777777" w:rsidR="00E5212A" w:rsidRPr="003D4011" w:rsidRDefault="00462F5F" w:rsidP="00EB3A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4011">
              <w:rPr>
                <w:rFonts w:ascii="Arial" w:hAnsi="Arial" w:cs="Arial"/>
                <w:sz w:val="18"/>
                <w:szCs w:val="18"/>
                <w:lang w:val="ru-RU"/>
              </w:rPr>
              <w:t>в иных случаях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3577" w14:textId="77777777" w:rsidR="00E5212A" w:rsidRPr="003D4011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4011">
              <w:rPr>
                <w:rFonts w:ascii="Arial" w:hAnsi="Arial" w:cs="Arial"/>
                <w:sz w:val="18"/>
                <w:szCs w:val="20"/>
                <w:lang w:val="ru-RU"/>
              </w:rPr>
              <w:t>7</w:t>
            </w:r>
            <w:r w:rsidRPr="003D4011">
              <w:rPr>
                <w:rFonts w:ascii="Arial" w:hAnsi="Arial" w:cs="Arial"/>
                <w:sz w:val="18"/>
                <w:szCs w:val="20"/>
              </w:rPr>
              <w:t>% от суммы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0D38" w14:textId="77777777" w:rsidR="00E5212A" w:rsidRPr="000A2DE4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A2DE4">
              <w:rPr>
                <w:rFonts w:ascii="Arial" w:hAnsi="Arial" w:cs="Arial"/>
                <w:sz w:val="18"/>
                <w:szCs w:val="20"/>
                <w:lang w:val="ru-RU"/>
              </w:rPr>
              <w:t>7</w:t>
            </w:r>
            <w:r w:rsidRPr="000A2DE4">
              <w:rPr>
                <w:rFonts w:ascii="Arial" w:hAnsi="Arial" w:cs="Arial"/>
                <w:sz w:val="18"/>
                <w:szCs w:val="20"/>
              </w:rPr>
              <w:t>% от суммы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E1E7" w14:textId="77777777" w:rsidR="00E5212A" w:rsidRPr="005256EC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A2DE4">
              <w:rPr>
                <w:rFonts w:ascii="Arial" w:hAnsi="Arial" w:cs="Arial"/>
                <w:sz w:val="18"/>
                <w:szCs w:val="20"/>
                <w:lang w:val="ru-RU"/>
              </w:rPr>
              <w:t>7</w:t>
            </w:r>
            <w:r w:rsidRPr="000A2DE4">
              <w:rPr>
                <w:rFonts w:ascii="Arial" w:hAnsi="Arial" w:cs="Arial"/>
                <w:sz w:val="18"/>
                <w:szCs w:val="20"/>
              </w:rPr>
              <w:t>% от суммы</w:t>
            </w:r>
            <w:r w:rsidR="000A2DE4"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</w:p>
        </w:tc>
      </w:tr>
      <w:tr w:rsidR="00706CE5" w:rsidRPr="00B57F73" w14:paraId="4C771F2D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DAD3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lang w:val="ru-RU"/>
              </w:rPr>
              <w:t>2.3.4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CDEE" w14:textId="77777777" w:rsidR="00E5212A" w:rsidRPr="00A92155" w:rsidRDefault="00462F5F" w:rsidP="00A1417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Пересчет и проверка подлинности денежных знаков при проведении Ипотечной сделки, сделки по продаже предмета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залога и связанных с ними сделок по заявлению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клиента</w:t>
            </w:r>
            <w:r>
              <w:rPr>
                <w:rStyle w:val="aa"/>
                <w:rFonts w:ascii="Arial" w:hAnsi="Arial" w:cs="Arial"/>
                <w:b/>
                <w:sz w:val="18"/>
                <w:szCs w:val="18"/>
                <w:lang w:val="ru-RU"/>
              </w:rPr>
              <w:footnoteReference w:id="8"/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1616" w14:textId="77777777" w:rsidR="00E5212A" w:rsidRPr="00A92155" w:rsidRDefault="00462F5F" w:rsidP="00E5212A">
            <w:pPr>
              <w:tabs>
                <w:tab w:val="left" w:pos="3120"/>
                <w:tab w:val="left" w:pos="3360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0,1% от суммы</w:t>
            </w:r>
          </w:p>
          <w:p w14:paraId="7B822FF7" w14:textId="77777777" w:rsidR="00E5212A" w:rsidRPr="00A92155" w:rsidRDefault="00462F5F" w:rsidP="00E5212A">
            <w:pPr>
              <w:tabs>
                <w:tab w:val="left" w:pos="3120"/>
                <w:tab w:val="left" w:pos="3360"/>
              </w:tabs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проверяемых денежных знаков</w:t>
            </w:r>
          </w:p>
        </w:tc>
      </w:tr>
      <w:tr w:rsidR="00A14177" w:rsidRPr="00A14177" w14:paraId="11910BB0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D259" w14:textId="77777777" w:rsidR="00A14177" w:rsidRPr="00A92155" w:rsidRDefault="00A14177" w:rsidP="00E5212A">
            <w:pPr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lang w:val="ru-RU"/>
              </w:rPr>
              <w:t>2.3.5.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615E" w14:textId="77777777" w:rsidR="00A14177" w:rsidRPr="008E334C" w:rsidRDefault="00A14177" w:rsidP="00A1417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Пересчет и проверка подлинности денежных знаков при проведении сделки, не связанной с выдачей ипотечного кредита 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4676" w14:textId="77777777" w:rsidR="00A14177" w:rsidRPr="00A92155" w:rsidRDefault="00A14177" w:rsidP="00E5212A">
            <w:pPr>
              <w:tabs>
                <w:tab w:val="left" w:pos="3120"/>
                <w:tab w:val="left" w:pos="3360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B3A20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0,15%</w:t>
            </w:r>
          </w:p>
        </w:tc>
      </w:tr>
      <w:tr w:rsidR="00706CE5" w14:paraId="33FC1ACA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2B3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lang w:val="ru-RU"/>
              </w:rPr>
              <w:t>2.3.5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B35F" w14:textId="77777777" w:rsidR="00E5212A" w:rsidRPr="00A92155" w:rsidRDefault="00462F5F" w:rsidP="000A2DE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Внесение в кассу наличных денежных средств с целью оплаты услуг третьих лиц, связанных с Ипотечной сделкой в АО «КБ ДельтаКредит» либо оплаты стоимости приобретаемо</w:t>
            </w:r>
            <w:r w:rsidR="00EA401F">
              <w:rPr>
                <w:rFonts w:ascii="Arial" w:hAnsi="Arial" w:cs="Arial"/>
                <w:b/>
                <w:sz w:val="18"/>
                <w:szCs w:val="18"/>
                <w:lang w:val="ru-RU"/>
              </w:rPr>
              <w:t>го</w:t>
            </w: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с баланса Банка </w:t>
            </w:r>
            <w:r w:rsidR="00EA401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объекта </w:t>
            </w:r>
            <w:r w:rsidR="000A2DE4">
              <w:rPr>
                <w:rFonts w:ascii="Arial" w:hAnsi="Arial" w:cs="Arial"/>
                <w:b/>
                <w:sz w:val="18"/>
                <w:szCs w:val="18"/>
                <w:lang w:val="ru-RU"/>
              </w:rPr>
              <w:t>недвижимости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2DE9" w14:textId="77777777" w:rsidR="00E5212A" w:rsidRPr="00A92155" w:rsidRDefault="00462F5F" w:rsidP="00E5212A">
            <w:pPr>
              <w:tabs>
                <w:tab w:val="left" w:pos="3120"/>
                <w:tab w:val="left" w:pos="3360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</w:tr>
      <w:tr w:rsidR="00706CE5" w:rsidRPr="00B57F73" w14:paraId="779B67B8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45F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lang w:val="ru-RU"/>
              </w:rPr>
              <w:t>2.3.6</w:t>
            </w:r>
          </w:p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5B2C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lang w:val="ru-RU"/>
              </w:rPr>
              <w:t xml:space="preserve">Операции покупки/продажи наличных денежных средств в иностранной валюте </w:t>
            </w:r>
          </w:p>
        </w:tc>
      </w:tr>
      <w:tr w:rsidR="00706CE5" w:rsidRPr="00B57F73" w14:paraId="17534443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FBA7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2.3.6.1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E83E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Покупка наличной иностранной валюты за наличную валюту Российской Федерации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83AA" w14:textId="77777777" w:rsidR="00E5212A" w:rsidRPr="00A92155" w:rsidRDefault="00462F5F" w:rsidP="00E5212A">
            <w:pPr>
              <w:tabs>
                <w:tab w:val="left" w:pos="3120"/>
                <w:tab w:val="left" w:pos="3360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По курсу Банка, установленному</w:t>
            </w:r>
          </w:p>
          <w:p w14:paraId="64C9F562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момент совершения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операции</w:t>
            </w:r>
            <w:r>
              <w:rPr>
                <w:rStyle w:val="aa"/>
                <w:rFonts w:ascii="Arial" w:hAnsi="Arial" w:cs="Arial"/>
                <w:sz w:val="18"/>
                <w:szCs w:val="18"/>
                <w:lang w:val="ru-RU"/>
              </w:rPr>
              <w:footnoteReference w:id="9"/>
            </w:r>
          </w:p>
        </w:tc>
      </w:tr>
      <w:tr w:rsidR="00706CE5" w:rsidRPr="00B57F73" w14:paraId="627D51EC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5C9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</w:rPr>
              <w:t>2</w:t>
            </w:r>
            <w:r w:rsidRPr="00A92155">
              <w:rPr>
                <w:rFonts w:ascii="Arial" w:hAnsi="Arial" w:cs="Arial"/>
                <w:sz w:val="18"/>
                <w:lang w:val="ru-RU"/>
              </w:rPr>
              <w:t>.3.6.2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9BE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Продажа наличной иностранной валюты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за наличную валюту Российской Федерации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2340" w14:textId="77777777" w:rsidR="00E5212A" w:rsidRPr="00A92155" w:rsidRDefault="00462F5F" w:rsidP="00E5212A">
            <w:pPr>
              <w:tabs>
                <w:tab w:val="left" w:pos="3120"/>
                <w:tab w:val="left" w:pos="3360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По курсу Банка, установленному</w:t>
            </w:r>
          </w:p>
          <w:p w14:paraId="1B53374D" w14:textId="77777777" w:rsidR="00E5212A" w:rsidRPr="007E2E82" w:rsidRDefault="00462F5F" w:rsidP="00E5212A">
            <w:pPr>
              <w:tabs>
                <w:tab w:val="left" w:pos="3120"/>
                <w:tab w:val="left" w:pos="3360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момент совершения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операции</w:t>
            </w:r>
            <w:r w:rsidRPr="00EA2316">
              <w:rPr>
                <w:rStyle w:val="aa"/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</w:tr>
      <w:tr w:rsidR="00706CE5" w:rsidRPr="00B57F73" w14:paraId="2801D16C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97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2.3.6.3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68FD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Продажа наличной иностранной валюты одного иностранного государства (группы иностранных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государств) за наличную иностранную валюту другого иностранного государства (группы иностранных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государств) (конверсия)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B2DC" w14:textId="77777777" w:rsidR="00E5212A" w:rsidRPr="00A92155" w:rsidRDefault="00462F5F" w:rsidP="00E5212A">
            <w:pPr>
              <w:tabs>
                <w:tab w:val="left" w:pos="3120"/>
                <w:tab w:val="left" w:pos="3360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По курсу Банка, установленному</w:t>
            </w:r>
          </w:p>
          <w:p w14:paraId="47C692FD" w14:textId="77777777" w:rsidR="00E5212A" w:rsidRPr="007E2E82" w:rsidRDefault="00462F5F" w:rsidP="00E5212A">
            <w:pPr>
              <w:tabs>
                <w:tab w:val="left" w:pos="3120"/>
                <w:tab w:val="left" w:pos="3360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момент совершения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операции</w:t>
            </w:r>
            <w:r w:rsidRPr="00EA2316">
              <w:rPr>
                <w:rStyle w:val="aa"/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</w:tr>
      <w:tr w:rsidR="00706CE5" w14:paraId="605EC19A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A15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92155">
              <w:rPr>
                <w:rFonts w:ascii="Arial" w:hAnsi="Arial" w:cs="Arial"/>
                <w:b/>
                <w:sz w:val="18"/>
                <w:lang w:val="ru-RU"/>
              </w:rPr>
              <w:t>2.3.7.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1D43" w14:textId="77777777" w:rsidR="00E5212A" w:rsidRPr="00A92155" w:rsidRDefault="00462F5F" w:rsidP="00E5212A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Прием денежных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знаков Банка России, вызывающих сомнение в их подлинности, для направления на экспертизу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9A49" w14:textId="77777777" w:rsidR="00E5212A" w:rsidRPr="00A92155" w:rsidRDefault="00462F5F" w:rsidP="00E5212A">
            <w:pPr>
              <w:tabs>
                <w:tab w:val="left" w:pos="3120"/>
                <w:tab w:val="left" w:pos="3360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Бесплатно</w:t>
            </w:r>
          </w:p>
        </w:tc>
      </w:tr>
    </w:tbl>
    <w:p w14:paraId="2E361E0B" w14:textId="77777777" w:rsidR="00E5212A" w:rsidRPr="00A92155" w:rsidRDefault="00E5212A" w:rsidP="00E5212A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D2B5174" w14:textId="77777777" w:rsidR="00E5212A" w:rsidRPr="00A92155" w:rsidRDefault="00462F5F" w:rsidP="00E5212A">
      <w:pPr>
        <w:numPr>
          <w:ilvl w:val="1"/>
          <w:numId w:val="1"/>
        </w:numPr>
        <w:tabs>
          <w:tab w:val="clear" w:pos="360"/>
          <w:tab w:val="num" w:pos="540"/>
        </w:tabs>
        <w:rPr>
          <w:rFonts w:ascii="Arial" w:hAnsi="Arial" w:cs="Arial"/>
          <w:b/>
          <w:bCs/>
          <w:i/>
          <w:iCs/>
          <w:sz w:val="18"/>
          <w:szCs w:val="18"/>
          <w:lang w:val="ru-RU"/>
        </w:rPr>
      </w:pPr>
      <w:r w:rsidRPr="00A92155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Конверсионные операции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336"/>
        <w:gridCol w:w="2056"/>
        <w:gridCol w:w="2038"/>
        <w:gridCol w:w="1734"/>
      </w:tblGrid>
      <w:tr w:rsidR="00706CE5" w14:paraId="3E238BD3" w14:textId="77777777" w:rsidTr="00E5212A">
        <w:trPr>
          <w:cantSplit/>
        </w:trPr>
        <w:tc>
          <w:tcPr>
            <w:tcW w:w="1384" w:type="dxa"/>
            <w:vMerge w:val="restart"/>
            <w:shd w:val="clear" w:color="auto" w:fill="FFFF00"/>
          </w:tcPr>
          <w:p w14:paraId="31E0B79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3336" w:type="dxa"/>
            <w:vMerge w:val="restart"/>
            <w:shd w:val="clear" w:color="auto" w:fill="FFFF00"/>
          </w:tcPr>
          <w:p w14:paraId="14EFFDC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Наименование операции/услуги </w:t>
            </w:r>
          </w:p>
        </w:tc>
        <w:tc>
          <w:tcPr>
            <w:tcW w:w="5828" w:type="dxa"/>
            <w:gridSpan w:val="3"/>
            <w:shd w:val="clear" w:color="auto" w:fill="FFFF00"/>
          </w:tcPr>
          <w:p w14:paraId="55E7F15E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Стоимость операции/услуги </w:t>
            </w:r>
          </w:p>
        </w:tc>
      </w:tr>
      <w:tr w:rsidR="00706CE5" w:rsidRPr="00B57F73" w14:paraId="1254A099" w14:textId="77777777" w:rsidTr="00E5212A">
        <w:trPr>
          <w:cantSplit/>
          <w:trHeight w:val="225"/>
        </w:trPr>
        <w:tc>
          <w:tcPr>
            <w:tcW w:w="1384" w:type="dxa"/>
            <w:vMerge/>
            <w:shd w:val="clear" w:color="auto" w:fill="FFFF00"/>
          </w:tcPr>
          <w:p w14:paraId="74B7EDF9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3336" w:type="dxa"/>
            <w:vMerge/>
            <w:shd w:val="clear" w:color="auto" w:fill="FFFF00"/>
          </w:tcPr>
          <w:p w14:paraId="4F315EDE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056" w:type="dxa"/>
            <w:vMerge w:val="restart"/>
            <w:shd w:val="clear" w:color="auto" w:fill="FFFF00"/>
          </w:tcPr>
          <w:p w14:paraId="34115CC4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Денежные средства в рублях</w:t>
            </w:r>
          </w:p>
        </w:tc>
        <w:tc>
          <w:tcPr>
            <w:tcW w:w="377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920972F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Денежные средства в иностранной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валюте</w:t>
            </w:r>
          </w:p>
        </w:tc>
      </w:tr>
      <w:tr w:rsidR="00706CE5" w14:paraId="6344F950" w14:textId="77777777" w:rsidTr="00E5212A">
        <w:trPr>
          <w:cantSplit/>
          <w:trHeight w:val="225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53A1BBBD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3336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7EAC174D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2B06D66A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FFFF00"/>
          </w:tcPr>
          <w:p w14:paraId="405C7AA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доллары США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14:paraId="36D9F97D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Евро</w:t>
            </w:r>
          </w:p>
        </w:tc>
      </w:tr>
      <w:tr w:rsidR="00706CE5" w:rsidRPr="00B57F73" w14:paraId="3FE9A106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682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2.4.1</w:t>
            </w: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5DD5" w14:textId="77777777" w:rsidR="00E5212A" w:rsidRPr="00A92155" w:rsidRDefault="00462F5F" w:rsidP="00E5212A">
            <w:pPr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20"/>
                <w:lang w:val="ru-RU"/>
              </w:rPr>
              <w:t>Конверсионные операции по счету клиента на основании распоряжения клиента</w:t>
            </w:r>
          </w:p>
        </w:tc>
      </w:tr>
      <w:tr w:rsidR="00706CE5" w:rsidRPr="00B57F73" w14:paraId="40B9342F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4B8F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2.4.1.1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166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Конверсионные операции в отношении кредитных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и собственных денежных средств, находящихся на счете Заемщика, направляемых на погашение кредита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в долларах США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по Программе предоставления кредита в рублях РФ на цели погашения кредита в долларах США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6597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68ED277F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По курсу Банка, установленному на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момент совершения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операции</w:t>
            </w:r>
            <w:r>
              <w:rPr>
                <w:rStyle w:val="aa"/>
                <w:rFonts w:ascii="Arial" w:hAnsi="Arial" w:cs="Arial"/>
                <w:sz w:val="18"/>
                <w:szCs w:val="18"/>
                <w:lang w:val="ru-RU"/>
              </w:rPr>
              <w:footnoteReference w:id="10"/>
            </w: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1BC1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FF69ACC" w14:textId="77777777" w:rsidR="00E5212A" w:rsidRPr="00DE4FB7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По курсу Банка, установленному на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момент совершения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операции</w:t>
            </w:r>
            <w:r w:rsidRPr="00EA2316">
              <w:rPr>
                <w:rStyle w:val="aa"/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5C3A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9E7E7ED" w14:textId="77777777" w:rsidR="00E5212A" w:rsidRPr="00DE4FB7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По курсу Банка, установленному на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момент совершения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операции</w:t>
            </w:r>
            <w:r w:rsidRPr="00EA2316">
              <w:rPr>
                <w:rStyle w:val="aa"/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</w:tr>
      <w:tr w:rsidR="00706CE5" w14:paraId="4528CA21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4AF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2.4.1.2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6D99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Конверсионные операции в валюту кредита в отношении средств, находящихся на счете Заемщика, направляемых в счет погашения по кредитному договору (в сумме, не превышающей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размер обязательств по кредитному договору на дату операции, в том числе суммы обязательства, указанного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в уведомлении на досрочное погашение)</w:t>
            </w:r>
            <w:r>
              <w:rPr>
                <w:rStyle w:val="aa"/>
                <w:rFonts w:ascii="Arial" w:hAnsi="Arial" w:cs="Arial"/>
                <w:sz w:val="18"/>
                <w:szCs w:val="18"/>
                <w:lang w:val="ru-RU"/>
              </w:rPr>
              <w:footnoteReference w:id="11"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616C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  <w:p w14:paraId="06EE561D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2% от суммы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3CFA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  <w:p w14:paraId="06B1FD45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2% от суммы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E741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  <w:p w14:paraId="48AD8DE1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2% от суммы</w:t>
            </w:r>
          </w:p>
        </w:tc>
      </w:tr>
      <w:tr w:rsidR="00706CE5" w14:paraId="59CCBDFA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2237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</w:rPr>
              <w:t>2</w:t>
            </w:r>
            <w:r w:rsidRPr="00A92155">
              <w:rPr>
                <w:rFonts w:ascii="Arial" w:hAnsi="Arial" w:cs="Arial"/>
                <w:sz w:val="18"/>
                <w:lang w:val="ru-RU"/>
              </w:rPr>
              <w:t>.4.1.3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63BC" w14:textId="77777777" w:rsidR="00E5212A" w:rsidRPr="0032321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Конверсионные операции в валюту кредита в отношении средств, находящихся на счете Заемщика, направляемых в счет погашения по кредитному договору (в сумме, не превышающей размер обязательств по кредитному договору на дату операции) при продаже квартиры, находящейся в залоге у Банка</w:t>
            </w:r>
            <w:r w:rsidRPr="00EA2316">
              <w:rPr>
                <w:rStyle w:val="aa"/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EF46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  <w:p w14:paraId="54DE3150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2% от суммы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9E94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  <w:p w14:paraId="5DCE8FC5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2% от суммы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6A15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  <w:p w14:paraId="1EE88897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2% от суммы</w:t>
            </w:r>
          </w:p>
        </w:tc>
      </w:tr>
      <w:tr w:rsidR="00706CE5" w14:paraId="033DAD96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17B5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</w:rPr>
              <w:t>2</w:t>
            </w:r>
            <w:r w:rsidRPr="00A92155">
              <w:rPr>
                <w:rFonts w:ascii="Arial" w:hAnsi="Arial" w:cs="Arial"/>
                <w:sz w:val="18"/>
                <w:lang w:val="ru-RU"/>
              </w:rPr>
              <w:t>.4.1.4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4635" w14:textId="77777777" w:rsidR="00E5212A" w:rsidRPr="0032321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Конверсионные операции в отношении собственных денежных средств владельца счета – физического лица</w:t>
            </w:r>
            <w:r w:rsidRPr="00EA2316">
              <w:rPr>
                <w:rStyle w:val="aa"/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35B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25</w:t>
            </w:r>
            <w:r w:rsidRPr="00A92155">
              <w:rPr>
                <w:rFonts w:ascii="Arial" w:hAnsi="Arial" w:cs="Arial"/>
                <w:sz w:val="18"/>
                <w:szCs w:val="20"/>
              </w:rPr>
              <w:t xml:space="preserve">% </w:t>
            </w: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от суммы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C537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9C47BA4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25</w:t>
            </w:r>
            <w:r w:rsidRPr="00A92155">
              <w:rPr>
                <w:rFonts w:ascii="Arial" w:hAnsi="Arial" w:cs="Arial"/>
                <w:sz w:val="18"/>
                <w:szCs w:val="20"/>
              </w:rPr>
              <w:t xml:space="preserve">% </w:t>
            </w: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от суммы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FFF1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0B2B7B0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25</w:t>
            </w:r>
            <w:r w:rsidRPr="00A92155">
              <w:rPr>
                <w:rFonts w:ascii="Arial" w:hAnsi="Arial" w:cs="Arial"/>
                <w:sz w:val="18"/>
                <w:szCs w:val="20"/>
              </w:rPr>
              <w:t xml:space="preserve">% </w:t>
            </w: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от суммы</w:t>
            </w:r>
          </w:p>
        </w:tc>
      </w:tr>
      <w:tr w:rsidR="00706CE5" w14:paraId="36DB637F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461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2.4.1.5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B29E" w14:textId="77777777" w:rsidR="00E5212A" w:rsidRPr="0032321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Конверсионные операции в отношении средств, находящихся на счете юридического лица</w:t>
            </w:r>
            <w:r w:rsidRPr="00EA2316">
              <w:rPr>
                <w:rStyle w:val="af8"/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F06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  <w:p w14:paraId="44F2AB09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2% от суммы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5AA7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  <w:p w14:paraId="6BDA7F19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Не применяется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D865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  <w:p w14:paraId="2A5C6D57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Не применяется</w:t>
            </w:r>
          </w:p>
        </w:tc>
      </w:tr>
      <w:tr w:rsidR="00706CE5" w14:paraId="2A7B490A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BE27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2.4.1.6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AECB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Конверсионные операции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 xml:space="preserve">в отношении денежных средств, поступивших безналичным переводом из другого банка в валюте, отличной от валюты счета, </w:t>
            </w:r>
          </w:p>
          <w:p w14:paraId="0161664F" w14:textId="77777777" w:rsidR="00E5212A" w:rsidRPr="0032321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находящихся на счете Заемщика, направляемых в счет погашения по кредитному договору</w:t>
            </w:r>
            <w:r w:rsidRPr="00EA2316">
              <w:rPr>
                <w:rStyle w:val="af8"/>
                <w:rFonts w:ascii="Arial" w:hAnsi="Arial" w:cs="Arial"/>
                <w:sz w:val="18"/>
                <w:lang w:val="ru-RU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9FE5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068DAB4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2%</w:t>
            </w:r>
          </w:p>
          <w:p w14:paraId="419AE772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 xml:space="preserve"> от суммы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DD83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F17CBB3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6EEE551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2% от суммы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1CA3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1AE6591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2% от суммы</w:t>
            </w:r>
          </w:p>
        </w:tc>
      </w:tr>
      <w:tr w:rsidR="00706CE5" w14:paraId="279D48A3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C48C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2.4.1.7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0660" w14:textId="77777777" w:rsidR="00E5212A" w:rsidRPr="0032321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Конверсионные операции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в отношении денежных средств, поступивших безналичным переводом из другого банка в валюте, отличной от валюты счета</w:t>
            </w:r>
            <w:r w:rsidRPr="00EA2316">
              <w:rPr>
                <w:rStyle w:val="aa"/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0B6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25</w:t>
            </w:r>
            <w:r w:rsidRPr="00A92155">
              <w:rPr>
                <w:rFonts w:ascii="Arial" w:hAnsi="Arial" w:cs="Arial"/>
                <w:sz w:val="18"/>
                <w:szCs w:val="20"/>
              </w:rPr>
              <w:t xml:space="preserve">% </w:t>
            </w: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от суммы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B5CE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70688CF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14:paraId="60BB597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25</w:t>
            </w:r>
            <w:r w:rsidRPr="00A92155">
              <w:rPr>
                <w:rFonts w:ascii="Arial" w:hAnsi="Arial" w:cs="Arial"/>
                <w:sz w:val="18"/>
                <w:szCs w:val="20"/>
              </w:rPr>
              <w:t xml:space="preserve">% </w:t>
            </w: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от суммы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C7E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67176D4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14:paraId="39E880AD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25</w:t>
            </w:r>
            <w:r w:rsidRPr="00A92155">
              <w:rPr>
                <w:rFonts w:ascii="Arial" w:hAnsi="Arial" w:cs="Arial"/>
                <w:sz w:val="18"/>
                <w:szCs w:val="20"/>
              </w:rPr>
              <w:t xml:space="preserve">% </w:t>
            </w: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от суммы</w:t>
            </w:r>
          </w:p>
        </w:tc>
      </w:tr>
    </w:tbl>
    <w:p w14:paraId="57F85C3F" w14:textId="77777777" w:rsidR="00E5212A" w:rsidRPr="00A92155" w:rsidRDefault="00E5212A" w:rsidP="00E5212A">
      <w:pPr>
        <w:rPr>
          <w:rFonts w:ascii="Arial" w:hAnsi="Arial" w:cs="Arial"/>
          <w:b/>
          <w:bCs/>
          <w:i/>
          <w:iCs/>
          <w:sz w:val="18"/>
          <w:szCs w:val="18"/>
          <w:lang w:val="ru-RU"/>
        </w:rPr>
      </w:pPr>
    </w:p>
    <w:p w14:paraId="6DF7BE37" w14:textId="77777777" w:rsidR="00E5212A" w:rsidRPr="00A92155" w:rsidRDefault="00462F5F" w:rsidP="00E5212A">
      <w:pPr>
        <w:numPr>
          <w:ilvl w:val="1"/>
          <w:numId w:val="1"/>
        </w:numPr>
        <w:tabs>
          <w:tab w:val="clear" w:pos="360"/>
          <w:tab w:val="num" w:pos="540"/>
        </w:tabs>
        <w:rPr>
          <w:rFonts w:ascii="Arial" w:hAnsi="Arial" w:cs="Arial"/>
          <w:b/>
          <w:bCs/>
          <w:i/>
          <w:iCs/>
          <w:sz w:val="18"/>
          <w:szCs w:val="18"/>
          <w:lang w:val="ru-RU"/>
        </w:rPr>
      </w:pPr>
      <w:r w:rsidRPr="00A92155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Операции по вкладам физических лиц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111"/>
        <w:gridCol w:w="2228"/>
        <w:gridCol w:w="2825"/>
      </w:tblGrid>
      <w:tr w:rsidR="00706CE5" w14:paraId="29B6473B" w14:textId="77777777" w:rsidTr="00E5212A">
        <w:trPr>
          <w:cantSplit/>
        </w:trPr>
        <w:tc>
          <w:tcPr>
            <w:tcW w:w="1384" w:type="dxa"/>
            <w:vMerge w:val="restart"/>
            <w:shd w:val="clear" w:color="auto" w:fill="FFFF00"/>
          </w:tcPr>
          <w:p w14:paraId="5449424F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FFFF00"/>
          </w:tcPr>
          <w:p w14:paraId="1981B422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Наименование операции/услуги </w:t>
            </w:r>
          </w:p>
        </w:tc>
        <w:tc>
          <w:tcPr>
            <w:tcW w:w="5053" w:type="dxa"/>
            <w:gridSpan w:val="2"/>
            <w:shd w:val="clear" w:color="auto" w:fill="FFFF00"/>
          </w:tcPr>
          <w:p w14:paraId="1FE83141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Стоимость операции/услуги </w:t>
            </w:r>
          </w:p>
        </w:tc>
      </w:tr>
      <w:tr w:rsidR="00706CE5" w:rsidRPr="00B57F73" w14:paraId="5C0FF6A0" w14:textId="77777777" w:rsidTr="00E5212A">
        <w:trPr>
          <w:cantSplit/>
          <w:trHeight w:val="685"/>
        </w:trPr>
        <w:tc>
          <w:tcPr>
            <w:tcW w:w="1384" w:type="dxa"/>
            <w:vMerge/>
            <w:shd w:val="clear" w:color="auto" w:fill="FFFF00"/>
          </w:tcPr>
          <w:p w14:paraId="50D77A40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vMerge/>
            <w:shd w:val="clear" w:color="auto" w:fill="FFFF00"/>
          </w:tcPr>
          <w:p w14:paraId="7579BE97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228" w:type="dxa"/>
            <w:shd w:val="clear" w:color="auto" w:fill="FFFF00"/>
          </w:tcPr>
          <w:p w14:paraId="5A91A2C9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Денежные средства в рублях</w:t>
            </w:r>
          </w:p>
        </w:tc>
        <w:tc>
          <w:tcPr>
            <w:tcW w:w="2825" w:type="dxa"/>
            <w:shd w:val="clear" w:color="auto" w:fill="FFFF00"/>
          </w:tcPr>
          <w:p w14:paraId="201EE3A5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Денежные средства в иностранной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валюте</w:t>
            </w:r>
          </w:p>
        </w:tc>
      </w:tr>
      <w:tr w:rsidR="00706CE5" w14:paraId="689C827A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2F1D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lang w:val="ru-RU"/>
              </w:rPr>
              <w:t>2.5.1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752" w14:textId="77777777" w:rsidR="00E5212A" w:rsidRPr="00A92155" w:rsidRDefault="00462F5F" w:rsidP="00E5212A">
            <w:pPr>
              <w:tabs>
                <w:tab w:val="left" w:pos="3120"/>
                <w:tab w:val="left" w:pos="3360"/>
              </w:tabs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Начисление процентов на остаток</w:t>
            </w:r>
          </w:p>
          <w:p w14:paraId="76916AF6" w14:textId="77777777" w:rsidR="00E5212A" w:rsidRPr="00A92155" w:rsidRDefault="00462F5F" w:rsidP="00E5212A">
            <w:pPr>
              <w:rPr>
                <w:rFonts w:ascii="Arial" w:hAnsi="Arial" w:cs="Arial"/>
                <w:b/>
                <w:sz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денежных средств на счете по Договору банковского вклада до востребования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45B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0,1% годовых</w:t>
            </w:r>
          </w:p>
        </w:tc>
      </w:tr>
    </w:tbl>
    <w:p w14:paraId="57466BF8" w14:textId="77777777" w:rsidR="00E5212A" w:rsidRPr="00A92155" w:rsidRDefault="00E5212A" w:rsidP="00E5212A">
      <w:pPr>
        <w:rPr>
          <w:rFonts w:ascii="Arial" w:hAnsi="Arial" w:cs="Arial"/>
          <w:u w:val="single"/>
        </w:rPr>
      </w:pPr>
    </w:p>
    <w:p w14:paraId="43A8E747" w14:textId="77777777" w:rsidR="00E5212A" w:rsidRPr="00A92155" w:rsidRDefault="00462F5F" w:rsidP="00E5212A">
      <w:pPr>
        <w:jc w:val="center"/>
        <w:rPr>
          <w:rFonts w:ascii="Arial" w:hAnsi="Arial" w:cs="Arial"/>
          <w:b/>
          <w:bCs/>
          <w:i/>
          <w:iCs/>
          <w:sz w:val="18"/>
          <w:szCs w:val="18"/>
          <w:lang w:val="ru-RU"/>
        </w:rPr>
      </w:pPr>
      <w:r w:rsidRPr="00A92155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2.6</w:t>
      </w:r>
      <w:r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 xml:space="preserve"> </w:t>
      </w:r>
      <w:r w:rsidRPr="00A92155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Обслуживание аккредитивов в валюте РФ при проведении расчетов по сделке (ипотечной, неразрывно связанной с ипотечной, при продаже предмета залога АО «КБ ДельтаКредит»</w:t>
      </w:r>
      <w:r w:rsidR="003D4011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 xml:space="preserve">, </w:t>
      </w:r>
      <w:r w:rsidR="00316048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 xml:space="preserve">либо </w:t>
      </w:r>
      <w:r w:rsidR="003D4011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 xml:space="preserve">по </w:t>
      </w:r>
      <w:r w:rsidR="007C4664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сделке приобретения</w:t>
      </w:r>
      <w:r w:rsidR="001049D6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 xml:space="preserve">  недвижимости</w:t>
      </w:r>
      <w:r w:rsidR="003D4011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, не</w:t>
      </w:r>
      <w:r w:rsidR="000F3556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 xml:space="preserve"> </w:t>
      </w:r>
      <w:r w:rsidR="003D4011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 xml:space="preserve">связанной с </w:t>
      </w:r>
      <w:r w:rsidR="000F3556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И</w:t>
      </w:r>
      <w:r w:rsidR="003D4011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потечн</w:t>
      </w:r>
      <w:r w:rsidR="000F3556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ой сделкой</w:t>
      </w:r>
      <w:r w:rsidRPr="00A92155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111"/>
        <w:gridCol w:w="5103"/>
      </w:tblGrid>
      <w:tr w:rsidR="00706CE5" w14:paraId="0E548839" w14:textId="77777777" w:rsidTr="00E5212A">
        <w:trPr>
          <w:cantSplit/>
        </w:trPr>
        <w:tc>
          <w:tcPr>
            <w:tcW w:w="1384" w:type="dxa"/>
            <w:vMerge w:val="restart"/>
            <w:shd w:val="clear" w:color="auto" w:fill="FFFF00"/>
            <w:vAlign w:val="center"/>
          </w:tcPr>
          <w:p w14:paraId="41BD74FF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FFFF00"/>
            <w:vAlign w:val="center"/>
          </w:tcPr>
          <w:p w14:paraId="1C3E2B30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Наименование операции/услуги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180B8E0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Стоимость операции/услуги</w:t>
            </w:r>
          </w:p>
        </w:tc>
      </w:tr>
      <w:tr w:rsidR="00706CE5" w14:paraId="55DE3502" w14:textId="77777777" w:rsidTr="00E5212A">
        <w:trPr>
          <w:cantSplit/>
          <w:trHeight w:val="685"/>
        </w:trPr>
        <w:tc>
          <w:tcPr>
            <w:tcW w:w="1384" w:type="dxa"/>
            <w:vMerge/>
            <w:shd w:val="clear" w:color="auto" w:fill="FFFF00"/>
            <w:vAlign w:val="center"/>
          </w:tcPr>
          <w:p w14:paraId="5BFAB8D7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14:paraId="3C91EA8B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103" w:type="dxa"/>
            <w:shd w:val="clear" w:color="auto" w:fill="FFFF00"/>
            <w:vAlign w:val="center"/>
          </w:tcPr>
          <w:p w14:paraId="44DFB98D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Денежные средства в рублях</w:t>
            </w:r>
          </w:p>
        </w:tc>
      </w:tr>
      <w:tr w:rsidR="00706CE5" w14:paraId="4FED594B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5EF3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2.6.1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6638" w14:textId="77777777" w:rsidR="00E5212A" w:rsidRPr="00A92155" w:rsidRDefault="00462F5F" w:rsidP="00E5212A">
            <w:pPr>
              <w:rPr>
                <w:rFonts w:ascii="Arial" w:hAnsi="Arial" w:cs="Arial"/>
                <w:b/>
                <w:sz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lang w:val="ru-RU"/>
              </w:rPr>
              <w:t>Открытие аккредитива:</w:t>
            </w:r>
          </w:p>
        </w:tc>
      </w:tr>
      <w:tr w:rsidR="00706CE5" w14:paraId="6809A3B7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821D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2.6.1.2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73A4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для проведения расчетов по Ипотечной сделке в АО «КБ ДельтаКредит»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4402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2 000 рублей</w:t>
            </w:r>
          </w:p>
        </w:tc>
      </w:tr>
      <w:tr w:rsidR="00706CE5" w14:paraId="460843F9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9D03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2.6.1.3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6DC1" w14:textId="77777777" w:rsidR="00E5212A" w:rsidRPr="00A92155" w:rsidRDefault="00462F5F" w:rsidP="000C514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для проведения расчетов по сделке с недвижимостью, неразрывно связанной с Ипотечной сделкой в АО «КБ ДельтаКредит»</w:t>
            </w:r>
            <w:r w:rsidR="00D5745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7403" w14:textId="77777777" w:rsidR="00E5212A" w:rsidRPr="00A92155" w:rsidRDefault="00462F5F" w:rsidP="000C5141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 xml:space="preserve">3 </w:t>
            </w:r>
            <w:r w:rsidR="000C5141">
              <w:rPr>
                <w:rFonts w:ascii="Arial" w:hAnsi="Arial" w:cs="Arial"/>
                <w:sz w:val="18"/>
                <w:lang w:val="ru-RU"/>
              </w:rPr>
              <w:t>0</w:t>
            </w:r>
            <w:r w:rsidRPr="00A92155">
              <w:rPr>
                <w:rFonts w:ascii="Arial" w:hAnsi="Arial" w:cs="Arial"/>
                <w:sz w:val="18"/>
                <w:lang w:val="ru-RU"/>
              </w:rPr>
              <w:t>00 рублей</w:t>
            </w:r>
          </w:p>
        </w:tc>
      </w:tr>
      <w:tr w:rsidR="00706CE5" w14:paraId="0E6F7D9C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79B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2.6.1.4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BF59" w14:textId="77777777" w:rsidR="00E5212A" w:rsidRPr="00A92155" w:rsidRDefault="00462F5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проведения расчетов собственными средствами при продаже предмета залога после полного погашения кредита</w:t>
            </w:r>
            <w:r w:rsidR="000C5141">
              <w:rPr>
                <w:rFonts w:ascii="Arial" w:hAnsi="Arial" w:cs="Arial"/>
                <w:sz w:val="18"/>
                <w:szCs w:val="18"/>
                <w:lang w:val="ru-RU"/>
              </w:rPr>
              <w:t xml:space="preserve">, а также по сделке приобретения </w:t>
            </w:r>
            <w:r w:rsidR="00A47771">
              <w:rPr>
                <w:rFonts w:ascii="Arial" w:hAnsi="Arial" w:cs="Arial"/>
                <w:sz w:val="18"/>
                <w:szCs w:val="18"/>
                <w:lang w:val="ru-RU"/>
              </w:rPr>
              <w:t xml:space="preserve">объекта </w:t>
            </w:r>
            <w:r w:rsidR="000C5141">
              <w:rPr>
                <w:rFonts w:ascii="Arial" w:hAnsi="Arial" w:cs="Arial"/>
                <w:sz w:val="18"/>
                <w:szCs w:val="18"/>
                <w:lang w:val="ru-RU"/>
              </w:rPr>
              <w:t xml:space="preserve">недвижимости, не связанной с </w:t>
            </w:r>
            <w:r w:rsidR="000F3556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0C5141">
              <w:rPr>
                <w:rFonts w:ascii="Arial" w:hAnsi="Arial" w:cs="Arial"/>
                <w:sz w:val="18"/>
                <w:szCs w:val="18"/>
                <w:lang w:val="ru-RU"/>
              </w:rPr>
              <w:t>потечн</w:t>
            </w:r>
            <w:r w:rsidR="000F3556">
              <w:rPr>
                <w:rFonts w:ascii="Arial" w:hAnsi="Arial" w:cs="Arial"/>
                <w:sz w:val="18"/>
                <w:szCs w:val="18"/>
                <w:lang w:val="ru-RU"/>
              </w:rPr>
              <w:t>ой сделкой</w:t>
            </w:r>
            <w:r w:rsidR="000C514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6697" w14:textId="77777777" w:rsidR="00E5212A" w:rsidRPr="00A92155" w:rsidRDefault="002518CE" w:rsidP="000C5141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EB3A20">
              <w:rPr>
                <w:rFonts w:ascii="Arial" w:hAnsi="Arial" w:cs="Arial"/>
                <w:color w:val="FF0000"/>
                <w:sz w:val="18"/>
                <w:lang w:val="ru-RU"/>
              </w:rPr>
              <w:t>3 </w:t>
            </w:r>
            <w:r w:rsidR="000C5141" w:rsidRPr="00EB3A20">
              <w:rPr>
                <w:rFonts w:ascii="Arial" w:hAnsi="Arial" w:cs="Arial"/>
                <w:color w:val="FF0000"/>
                <w:sz w:val="18"/>
                <w:lang w:val="ru-RU"/>
              </w:rPr>
              <w:t>9</w:t>
            </w:r>
            <w:r w:rsidR="00462F5F" w:rsidRPr="00EB3A20">
              <w:rPr>
                <w:rFonts w:ascii="Arial" w:hAnsi="Arial" w:cs="Arial"/>
                <w:color w:val="FF0000"/>
                <w:sz w:val="18"/>
                <w:lang w:val="ru-RU"/>
              </w:rPr>
              <w:t>00 рублей</w:t>
            </w:r>
          </w:p>
        </w:tc>
      </w:tr>
      <w:tr w:rsidR="00706CE5" w14:paraId="0CE22A57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87DC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2.6.2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F9FC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lang w:val="ru-RU"/>
              </w:rPr>
              <w:t>Исполнение аккредитива: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0414" w14:textId="77777777" w:rsidR="00E5212A" w:rsidRPr="00A92155" w:rsidRDefault="00E5212A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706CE5" w14:paraId="6774C386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127C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2.6.2.1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8CE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Исполнение аккредитива на счет получателя, открытый в АО «КБ ДельтаКредит»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770B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Бесплатно</w:t>
            </w:r>
          </w:p>
        </w:tc>
      </w:tr>
      <w:tr w:rsidR="00706CE5" w:rsidRPr="00B57F73" w14:paraId="7C9C390F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E66B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2.6.2.2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837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Исполнение аккредитива на счет получателя, открытый в другом банке</w:t>
            </w:r>
            <w:r>
              <w:rPr>
                <w:rStyle w:val="aa"/>
                <w:rFonts w:ascii="Arial" w:hAnsi="Arial" w:cs="Arial"/>
                <w:sz w:val="18"/>
                <w:szCs w:val="18"/>
                <w:lang w:val="ru-RU"/>
              </w:rPr>
              <w:footnoteReference w:id="12"/>
            </w:r>
            <w:r w:rsidRPr="00EA231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a"/>
                <w:rFonts w:ascii="Arial" w:hAnsi="Arial" w:cs="Arial"/>
                <w:sz w:val="18"/>
                <w:szCs w:val="18"/>
                <w:lang w:val="ru-RU"/>
              </w:rPr>
              <w:footnoteReference w:id="13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6644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1% (мин. 300 рублей, макс. 1 500 рублей) от суммы перевода</w:t>
            </w:r>
          </w:p>
        </w:tc>
      </w:tr>
      <w:tr w:rsidR="00706CE5" w14:paraId="36C41D6B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E61E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2.6.3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D581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Изменение условий аккредитива по заявлению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клиента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9013" w14:textId="77777777" w:rsidR="00E5212A" w:rsidRPr="00A92155" w:rsidRDefault="00F04333" w:rsidP="00F04333">
            <w:pPr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EB3A20">
              <w:rPr>
                <w:rFonts w:ascii="Arial" w:hAnsi="Arial" w:cs="Arial"/>
                <w:color w:val="FF0000"/>
                <w:sz w:val="18"/>
                <w:lang w:val="ru-RU"/>
              </w:rPr>
              <w:t xml:space="preserve">1000 </w:t>
            </w:r>
            <w:r w:rsidR="00D57450" w:rsidRPr="00EB3A20">
              <w:rPr>
                <w:rFonts w:ascii="Arial" w:hAnsi="Arial" w:cs="Arial"/>
                <w:color w:val="FF0000"/>
                <w:sz w:val="18"/>
                <w:lang w:val="ru-RU"/>
              </w:rPr>
              <w:t xml:space="preserve"> </w:t>
            </w:r>
            <w:r w:rsidR="00462F5F" w:rsidRPr="00EB3A20">
              <w:rPr>
                <w:rFonts w:ascii="Arial" w:hAnsi="Arial" w:cs="Arial"/>
                <w:color w:val="FF0000"/>
                <w:sz w:val="18"/>
                <w:lang w:val="ru-RU"/>
              </w:rPr>
              <w:t>рублей</w:t>
            </w:r>
          </w:p>
        </w:tc>
      </w:tr>
      <w:tr w:rsidR="00706CE5" w14:paraId="752CCD61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56BC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2.6.4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1B01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Закрытие аккредитива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по заявлению клиента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AB63" w14:textId="77777777" w:rsidR="00E5212A" w:rsidRPr="00A92155" w:rsidRDefault="00F04333" w:rsidP="00F04333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EB3A20">
              <w:rPr>
                <w:rFonts w:ascii="Arial" w:hAnsi="Arial" w:cs="Arial"/>
                <w:color w:val="FF0000"/>
                <w:sz w:val="18"/>
                <w:lang w:val="ru-RU"/>
              </w:rPr>
              <w:t xml:space="preserve">1000 </w:t>
            </w:r>
            <w:r w:rsidR="00462F5F" w:rsidRPr="00EB3A20">
              <w:rPr>
                <w:rFonts w:ascii="Arial" w:hAnsi="Arial" w:cs="Arial"/>
                <w:color w:val="FF0000"/>
                <w:sz w:val="18"/>
                <w:lang w:val="ru-RU"/>
              </w:rPr>
              <w:t xml:space="preserve"> рублей</w:t>
            </w:r>
          </w:p>
        </w:tc>
      </w:tr>
      <w:tr w:rsidR="00706CE5" w14:paraId="7EC121A3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E8F7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lang w:val="ru-RU"/>
              </w:rPr>
              <w:t>2.6.5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26C6" w14:textId="77777777" w:rsidR="00E5212A" w:rsidRPr="00A92155" w:rsidRDefault="00462F5F" w:rsidP="00E5212A">
            <w:pPr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Переводы денежных средств: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706CE5" w14:paraId="53F18D90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3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74C2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2.6.5.1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0AC5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внутрибанковский перевод денежных средств с текущего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счета физического лица для зачисления на текущий счет другого физического лица в одной валюте при расчетах по сделке с использованием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аккредитива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0EAC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300 рублей</w:t>
            </w:r>
          </w:p>
        </w:tc>
      </w:tr>
      <w:tr w:rsidR="00706CE5" w:rsidRPr="00B57F73" w14:paraId="4D8CE129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A62D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2.6.5.2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D87" w14:textId="77777777" w:rsidR="00E5212A" w:rsidRPr="009765E4" w:rsidRDefault="00462F5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перевод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денежных средств, поступивших на текущий счет при расчетах с использованием аккредитива на счет, открытый в другом банке</w:t>
            </w:r>
            <w:r w:rsidR="000C514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C5141" w:rsidRPr="00A92155">
              <w:rPr>
                <w:rFonts w:ascii="Arial" w:hAnsi="Arial" w:cs="Arial"/>
                <w:sz w:val="18"/>
                <w:szCs w:val="18"/>
                <w:lang w:val="ru-RU"/>
              </w:rPr>
              <w:t xml:space="preserve"> при продаже предмета залога</w:t>
            </w:r>
            <w:r w:rsidR="00991080">
              <w:rPr>
                <w:rFonts w:ascii="Arial" w:hAnsi="Arial" w:cs="Arial"/>
                <w:sz w:val="18"/>
                <w:szCs w:val="18"/>
                <w:lang w:val="ru-RU"/>
              </w:rPr>
              <w:t xml:space="preserve">, а также </w:t>
            </w:r>
            <w:r w:rsidR="00991080" w:rsidRPr="001D12A9">
              <w:rPr>
                <w:rFonts w:ascii="Arial" w:hAnsi="Arial" w:cs="Arial"/>
                <w:sz w:val="18"/>
                <w:szCs w:val="18"/>
                <w:lang w:val="ru-RU"/>
              </w:rPr>
              <w:t>по сделкам, не связанным с ипотечным кредитованием</w:t>
            </w:r>
            <w:r w:rsidR="00991080" w:rsidRPr="001D12A9">
              <w:rPr>
                <w:rStyle w:val="aa"/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D12A9">
              <w:rPr>
                <w:rStyle w:val="aa"/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AD36" w14:textId="77777777" w:rsidR="00E5212A" w:rsidRPr="00991080" w:rsidRDefault="00462F5F" w:rsidP="002518CE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991080">
              <w:rPr>
                <w:rFonts w:ascii="Arial" w:hAnsi="Arial" w:cs="Arial"/>
                <w:sz w:val="18"/>
                <w:szCs w:val="20"/>
                <w:lang w:val="ru-RU"/>
              </w:rPr>
              <w:t xml:space="preserve">1% от суммы перевода (макс. </w:t>
            </w:r>
            <w:r w:rsidR="002518CE" w:rsidRPr="00EB3A20">
              <w:rPr>
                <w:rFonts w:ascii="Arial" w:hAnsi="Arial" w:cs="Arial"/>
                <w:color w:val="FF0000"/>
                <w:sz w:val="18"/>
                <w:szCs w:val="20"/>
                <w:lang w:val="ru-RU"/>
              </w:rPr>
              <w:t>2000</w:t>
            </w:r>
            <w:r w:rsidR="00991080" w:rsidRPr="001D12A9"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r w:rsidRPr="001D12A9">
              <w:rPr>
                <w:rFonts w:ascii="Arial" w:hAnsi="Arial" w:cs="Arial"/>
                <w:sz w:val="18"/>
                <w:szCs w:val="20"/>
                <w:lang w:val="ru-RU"/>
              </w:rPr>
              <w:t>рублей</w:t>
            </w:r>
            <w:r w:rsidRPr="00991080">
              <w:rPr>
                <w:rFonts w:ascii="Arial" w:hAnsi="Arial" w:cs="Arial"/>
                <w:sz w:val="18"/>
                <w:szCs w:val="20"/>
                <w:lang w:val="ru-RU"/>
              </w:rPr>
              <w:t>)</w:t>
            </w:r>
          </w:p>
        </w:tc>
      </w:tr>
      <w:tr w:rsidR="00706CE5" w:rsidRPr="00B57F73" w14:paraId="75D2346D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B524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</w:rPr>
              <w:t>2</w:t>
            </w:r>
            <w:r w:rsidRPr="00A92155">
              <w:rPr>
                <w:rFonts w:ascii="Arial" w:hAnsi="Arial" w:cs="Arial"/>
                <w:sz w:val="18"/>
                <w:lang w:val="ru-RU"/>
              </w:rPr>
              <w:t>.6.5.3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F85A" w14:textId="77777777" w:rsidR="00E5212A" w:rsidRPr="009765E4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перевод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денежных средств, поступивших на текущий счет при расчетах с использованием аккредитива,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на счет, открытый в другом банке</w:t>
            </w:r>
            <w:r w:rsidRPr="00EA2316">
              <w:rPr>
                <w:rStyle w:val="aa"/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591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1% (мин. 300 рублей, макс. 1 500 рублей) от суммы перевода</w:t>
            </w:r>
          </w:p>
        </w:tc>
      </w:tr>
      <w:tr w:rsidR="008665A9" w:rsidRPr="00B57F73" w14:paraId="666F907C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2EB7" w14:textId="77777777" w:rsidR="008665A9" w:rsidRPr="001D12A9" w:rsidRDefault="008665A9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D25C" w14:textId="77777777" w:rsidR="008665A9" w:rsidRPr="00A92155" w:rsidRDefault="008665A9" w:rsidP="001049D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EFE2" w14:textId="77777777" w:rsidR="008665A9" w:rsidRPr="00A92155" w:rsidRDefault="008665A9" w:rsidP="00991080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706CE5" w:rsidRPr="00B57F73" w14:paraId="2DDFD334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C7BA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lang w:val="ru-RU"/>
              </w:rPr>
              <w:t>2.6.6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0CE0" w14:textId="77777777" w:rsidR="00E5212A" w:rsidRPr="00A92155" w:rsidRDefault="00462F5F" w:rsidP="00E5212A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Снятие клиентом со счета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наличных денежных средств, поступивших на счет при расчетах по сделке с использованием аккредитива, открытого в Банке:</w:t>
            </w:r>
          </w:p>
        </w:tc>
      </w:tr>
      <w:tr w:rsidR="00706CE5" w14:paraId="6C168E82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4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45F5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2.6.6.1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C091" w14:textId="77777777" w:rsidR="00E5212A" w:rsidRPr="00A92155" w:rsidRDefault="00462F5F" w:rsidP="00E5212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 xml:space="preserve">при условии единовременного снятия всей суммы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3831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 xml:space="preserve">0,1% от суммы </w:t>
            </w:r>
          </w:p>
        </w:tc>
      </w:tr>
      <w:tr w:rsidR="00706CE5" w14:paraId="73B8C276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4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01D8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2.6.6.2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959C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при условии частичного снятия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48DC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 xml:space="preserve">0,5% от суммы </w:t>
            </w:r>
          </w:p>
        </w:tc>
      </w:tr>
      <w:tr w:rsidR="00706CE5" w14:paraId="4D08CD95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4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1EF5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2.6.6.3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5AAD" w14:textId="77777777" w:rsidR="00E5212A" w:rsidRPr="00A92155" w:rsidRDefault="00462F5F" w:rsidP="00E52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в случае отмены Ипотечной сделки (в день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ее проведения)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3EC5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20"/>
                <w:lang w:val="ru-RU"/>
              </w:rPr>
              <w:t>Бесплатно</w:t>
            </w:r>
          </w:p>
        </w:tc>
      </w:tr>
    </w:tbl>
    <w:p w14:paraId="65C39894" w14:textId="77777777" w:rsidR="00E5212A" w:rsidRPr="00A92155" w:rsidRDefault="00E5212A" w:rsidP="00E5212A">
      <w:pPr>
        <w:pStyle w:val="ab"/>
        <w:rPr>
          <w:rFonts w:ascii="Arial" w:hAnsi="Arial" w:cs="Arial"/>
          <w:lang w:val="ru-RU"/>
        </w:rPr>
      </w:pPr>
    </w:p>
    <w:p w14:paraId="1BC16299" w14:textId="77777777" w:rsidR="00E5212A" w:rsidRPr="00A92155" w:rsidRDefault="00462F5F" w:rsidP="00E5212A">
      <w:pPr>
        <w:jc w:val="center"/>
        <w:rPr>
          <w:rFonts w:ascii="Arial" w:hAnsi="Arial" w:cs="Arial"/>
          <w:b/>
          <w:bCs/>
          <w:i/>
          <w:iCs/>
          <w:sz w:val="18"/>
          <w:szCs w:val="18"/>
          <w:u w:val="single"/>
          <w:lang w:val="ru-RU"/>
        </w:rPr>
      </w:pPr>
      <w:r w:rsidRPr="00A92155">
        <w:rPr>
          <w:rFonts w:ascii="Arial" w:hAnsi="Arial" w:cs="Arial"/>
          <w:b/>
          <w:bCs/>
          <w:u w:val="single"/>
          <w:lang w:val="ru-RU"/>
        </w:rPr>
        <w:t>РАЗДЕЛ 3.</w:t>
      </w:r>
      <w:r w:rsidRPr="00A92155">
        <w:rPr>
          <w:rFonts w:ascii="Arial" w:hAnsi="Arial" w:cs="Arial"/>
          <w:b/>
          <w:bCs/>
          <w:caps/>
          <w:u w:val="single"/>
          <w:lang w:val="ru-RU"/>
        </w:rPr>
        <w:t xml:space="preserve">Тарифы комиссионного вознаграждения за предоставление в аренду индивидуальных банковских сейфов </w:t>
      </w:r>
    </w:p>
    <w:p w14:paraId="64F05295" w14:textId="77777777" w:rsidR="00E5212A" w:rsidRPr="00A92155" w:rsidRDefault="00E5212A" w:rsidP="00E5212A">
      <w:pPr>
        <w:rPr>
          <w:rFonts w:ascii="Arial" w:hAnsi="Arial" w:cs="Arial"/>
          <w:b/>
          <w:bCs/>
          <w:i/>
          <w:iCs/>
          <w:sz w:val="18"/>
          <w:szCs w:val="18"/>
          <w:lang w:val="ru-R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487"/>
        <w:gridCol w:w="5053"/>
      </w:tblGrid>
      <w:tr w:rsidR="00706CE5" w14:paraId="22E298AE" w14:textId="77777777" w:rsidTr="00E5212A">
        <w:trPr>
          <w:cantSplit/>
          <w:trHeight w:val="460"/>
        </w:trPr>
        <w:tc>
          <w:tcPr>
            <w:tcW w:w="1008" w:type="dxa"/>
            <w:shd w:val="clear" w:color="auto" w:fill="FFFF00"/>
          </w:tcPr>
          <w:p w14:paraId="729D1783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4487" w:type="dxa"/>
            <w:shd w:val="clear" w:color="auto" w:fill="FFFF00"/>
          </w:tcPr>
          <w:p w14:paraId="0F9BE053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Наименование операции/услуги </w:t>
            </w:r>
          </w:p>
        </w:tc>
        <w:tc>
          <w:tcPr>
            <w:tcW w:w="5053" w:type="dxa"/>
            <w:shd w:val="clear" w:color="auto" w:fill="FFFF00"/>
          </w:tcPr>
          <w:p w14:paraId="69F97AA2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Стоимость операции/услуги </w:t>
            </w:r>
          </w:p>
        </w:tc>
      </w:tr>
      <w:tr w:rsidR="00706CE5" w14:paraId="1E83B049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2067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3.1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FD69" w14:textId="77777777" w:rsidR="00E5212A" w:rsidRPr="00A92155" w:rsidRDefault="00462F5F" w:rsidP="002D7FC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 xml:space="preserve">Предоставление в аренду </w:t>
            </w:r>
            <w:r w:rsidR="002D7FC8">
              <w:rPr>
                <w:rFonts w:ascii="Arial" w:hAnsi="Arial" w:cs="Arial"/>
                <w:sz w:val="18"/>
                <w:szCs w:val="18"/>
                <w:lang w:val="ru-RU"/>
              </w:rPr>
              <w:t xml:space="preserve"> банковского сейфа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одному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арендатору для личных целей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(минимальный срок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- 1 месяц)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97DC" w14:textId="77777777" w:rsidR="00E5212A" w:rsidRPr="00A92155" w:rsidRDefault="00F52DD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12A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3</w:t>
            </w:r>
            <w:r w:rsidR="000B7C42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5</w:t>
            </w:r>
            <w:r w:rsidR="00F04333" w:rsidRPr="001D12A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00</w:t>
            </w:r>
            <w:r w:rsidR="00F0433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62F5F" w:rsidRPr="00A92155">
              <w:rPr>
                <w:rFonts w:ascii="Arial" w:hAnsi="Arial" w:cs="Arial"/>
                <w:sz w:val="18"/>
                <w:szCs w:val="18"/>
                <w:lang w:val="ru-RU"/>
              </w:rPr>
              <w:t>рублей/ месяц (включая НДС)</w:t>
            </w:r>
          </w:p>
        </w:tc>
      </w:tr>
      <w:tr w:rsidR="00706CE5" w14:paraId="7DBE5950" w14:textId="77777777" w:rsidTr="00E5212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7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A06F" w14:textId="77777777" w:rsidR="00E5212A" w:rsidRPr="00A92155" w:rsidRDefault="00462F5F" w:rsidP="00E521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3.2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99D6" w14:textId="77777777" w:rsidR="00E5212A" w:rsidRPr="00A92155" w:rsidRDefault="00462F5F" w:rsidP="002D7FC8">
            <w:pPr>
              <w:tabs>
                <w:tab w:val="left" w:pos="3120"/>
                <w:tab w:val="left" w:pos="3360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 xml:space="preserve">Предоставление в аренду </w:t>
            </w:r>
            <w:r w:rsidR="002D7FC8">
              <w:rPr>
                <w:rFonts w:ascii="Arial" w:hAnsi="Arial" w:cs="Arial"/>
                <w:sz w:val="18"/>
                <w:szCs w:val="18"/>
                <w:lang w:val="ru-RU"/>
              </w:rPr>
              <w:t xml:space="preserve"> банковского сейфа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одному арендатору для личных целей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сроком на 6 месяцев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ACF0" w14:textId="77777777" w:rsidR="00E5212A" w:rsidRPr="00A92155" w:rsidRDefault="0099108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12A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1</w:t>
            </w:r>
            <w:r w:rsidR="000B7C42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4</w:t>
            </w:r>
            <w:r w:rsidRPr="001D12A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 </w:t>
            </w:r>
            <w:r w:rsidR="000B7C42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0</w:t>
            </w:r>
            <w:r w:rsidRPr="001D12A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00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62F5F" w:rsidRPr="00A92155">
              <w:rPr>
                <w:rFonts w:ascii="Arial" w:hAnsi="Arial" w:cs="Arial"/>
                <w:sz w:val="18"/>
                <w:szCs w:val="18"/>
                <w:lang w:val="ru-RU"/>
              </w:rPr>
              <w:t>рублей/ 6 месяцев (включая НДС)</w:t>
            </w:r>
          </w:p>
        </w:tc>
      </w:tr>
      <w:tr w:rsidR="00706CE5" w14:paraId="56ABB505" w14:textId="77777777" w:rsidTr="00E5212A">
        <w:tblPrEx>
          <w:tblLook w:val="0000" w:firstRow="0" w:lastRow="0" w:firstColumn="0" w:lastColumn="0" w:noHBand="0" w:noVBand="0"/>
        </w:tblPrEx>
        <w:tc>
          <w:tcPr>
            <w:tcW w:w="1008" w:type="dxa"/>
            <w:vAlign w:val="center"/>
          </w:tcPr>
          <w:p w14:paraId="0A754215" w14:textId="77777777" w:rsidR="00E5212A" w:rsidRPr="00A92155" w:rsidRDefault="00462F5F" w:rsidP="00E5212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3.3</w:t>
            </w:r>
          </w:p>
        </w:tc>
        <w:tc>
          <w:tcPr>
            <w:tcW w:w="4487" w:type="dxa"/>
          </w:tcPr>
          <w:p w14:paraId="4F74E862" w14:textId="77777777" w:rsidR="00E5212A" w:rsidRPr="00A92155" w:rsidRDefault="00462F5F" w:rsidP="002D7FC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 xml:space="preserve">Предоставление в аренду </w:t>
            </w:r>
            <w:r w:rsidR="002D7FC8">
              <w:rPr>
                <w:rFonts w:ascii="Arial" w:hAnsi="Arial" w:cs="Arial"/>
                <w:sz w:val="18"/>
                <w:szCs w:val="18"/>
                <w:lang w:val="ru-RU"/>
              </w:rPr>
              <w:t>банковского сейфа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двум арендаторам для проведения расчетов по Ипотечной сделке либо сделке, сопровождающейся сменой залогодателя (минимальный срок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- 1 месяц)</w:t>
            </w:r>
          </w:p>
        </w:tc>
        <w:tc>
          <w:tcPr>
            <w:tcW w:w="5053" w:type="dxa"/>
            <w:vAlign w:val="center"/>
          </w:tcPr>
          <w:p w14:paraId="5303DFC0" w14:textId="77777777" w:rsidR="00E5212A" w:rsidRPr="00A92155" w:rsidRDefault="00462F5F" w:rsidP="00E5212A">
            <w:pPr>
              <w:pStyle w:val="a4"/>
              <w:jc w:val="center"/>
              <w:rPr>
                <w:rFonts w:ascii="Arial" w:hAnsi="Arial" w:cs="Arial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2 500 рублей/ месяц (включая НДС)</w:t>
            </w:r>
          </w:p>
        </w:tc>
      </w:tr>
      <w:tr w:rsidR="00706CE5" w14:paraId="15CDC1C0" w14:textId="77777777" w:rsidTr="00E5212A">
        <w:tblPrEx>
          <w:tblLook w:val="0000" w:firstRow="0" w:lastRow="0" w:firstColumn="0" w:lastColumn="0" w:noHBand="0" w:noVBand="0"/>
        </w:tblPrEx>
        <w:tc>
          <w:tcPr>
            <w:tcW w:w="1008" w:type="dxa"/>
            <w:vAlign w:val="center"/>
          </w:tcPr>
          <w:p w14:paraId="144C6CB7" w14:textId="77777777" w:rsidR="00E5212A" w:rsidRPr="00A92155" w:rsidRDefault="00462F5F" w:rsidP="00E5212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3.4</w:t>
            </w:r>
          </w:p>
        </w:tc>
        <w:tc>
          <w:tcPr>
            <w:tcW w:w="4487" w:type="dxa"/>
          </w:tcPr>
          <w:p w14:paraId="52F37189" w14:textId="77777777" w:rsidR="00E5212A" w:rsidRPr="00A92155" w:rsidRDefault="00462F5F" w:rsidP="002D7FC8">
            <w:pPr>
              <w:rPr>
                <w:rFonts w:ascii="Arial" w:hAnsi="Arial" w:cs="Arial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 xml:space="preserve">Предоставление в аренду </w:t>
            </w:r>
            <w:r w:rsidR="002D7FC8">
              <w:rPr>
                <w:rFonts w:ascii="Arial" w:hAnsi="Arial" w:cs="Arial"/>
                <w:sz w:val="18"/>
                <w:szCs w:val="18"/>
                <w:lang w:val="ru-RU"/>
              </w:rPr>
              <w:t xml:space="preserve"> банковского сейфа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 xml:space="preserve"> двум арендаторам для проведения расчетов по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 xml:space="preserve">сделке с </w:t>
            </w:r>
            <w:r w:rsidR="00953904">
              <w:rPr>
                <w:rFonts w:ascii="Arial" w:hAnsi="Arial" w:cs="Arial"/>
                <w:sz w:val="18"/>
                <w:szCs w:val="18"/>
                <w:lang w:val="ru-RU"/>
              </w:rPr>
              <w:t xml:space="preserve">объектом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недвижимост</w:t>
            </w:r>
            <w:r w:rsidR="00953904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, неразрывно связанной с Ипотечной сделкой (минимальный срок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- 1 месяц)</w:t>
            </w:r>
          </w:p>
        </w:tc>
        <w:tc>
          <w:tcPr>
            <w:tcW w:w="5053" w:type="dxa"/>
            <w:vAlign w:val="center"/>
          </w:tcPr>
          <w:p w14:paraId="6057726E" w14:textId="77777777" w:rsidR="00E5212A" w:rsidRPr="00A92155" w:rsidRDefault="00462F5F" w:rsidP="00E5212A">
            <w:pPr>
              <w:pStyle w:val="a4"/>
              <w:jc w:val="center"/>
              <w:rPr>
                <w:rFonts w:ascii="Arial" w:hAnsi="Arial" w:cs="Arial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3 500 рублей/ месяц (включая НДС)</w:t>
            </w:r>
          </w:p>
        </w:tc>
      </w:tr>
      <w:tr w:rsidR="00706CE5" w14:paraId="79EF3FA7" w14:textId="77777777" w:rsidTr="00E5212A">
        <w:tblPrEx>
          <w:tblLook w:val="0000" w:firstRow="0" w:lastRow="0" w:firstColumn="0" w:lastColumn="0" w:noHBand="0" w:noVBand="0"/>
        </w:tblPrEx>
        <w:trPr>
          <w:trHeight w:val="1178"/>
        </w:trPr>
        <w:tc>
          <w:tcPr>
            <w:tcW w:w="1008" w:type="dxa"/>
            <w:vAlign w:val="center"/>
          </w:tcPr>
          <w:p w14:paraId="118EA9C9" w14:textId="77777777" w:rsidR="00E5212A" w:rsidRPr="00A92155" w:rsidRDefault="00462F5F" w:rsidP="00E5212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3.5</w:t>
            </w:r>
          </w:p>
        </w:tc>
        <w:tc>
          <w:tcPr>
            <w:tcW w:w="4487" w:type="dxa"/>
          </w:tcPr>
          <w:p w14:paraId="29143EFD" w14:textId="77777777" w:rsidR="00E5212A" w:rsidRPr="00A92155" w:rsidRDefault="00462F5F" w:rsidP="002D7FC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 xml:space="preserve">Пролонгация договора аренды </w:t>
            </w:r>
            <w:r w:rsidR="002D7FC8">
              <w:rPr>
                <w:rFonts w:ascii="Arial" w:hAnsi="Arial" w:cs="Arial"/>
                <w:sz w:val="18"/>
                <w:szCs w:val="18"/>
                <w:lang w:val="ru-RU"/>
              </w:rPr>
              <w:t xml:space="preserve"> банковского сейфа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, предоставленной двум арендаторам для проведения расчетов по Ипотечной сделке либо сделке, сопровождающейся сменой залогодателя (минимальный срок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- 15 дней)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053" w:type="dxa"/>
            <w:vAlign w:val="center"/>
          </w:tcPr>
          <w:p w14:paraId="08C147E1" w14:textId="77777777" w:rsidR="00E5212A" w:rsidRPr="00A92155" w:rsidRDefault="00462F5F" w:rsidP="00E5212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1 500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рублей/15 дней (включая НДС)</w:t>
            </w:r>
          </w:p>
        </w:tc>
      </w:tr>
      <w:tr w:rsidR="00706CE5" w14:paraId="38F9B33F" w14:textId="77777777" w:rsidTr="00E5212A">
        <w:tblPrEx>
          <w:tblLook w:val="0000" w:firstRow="0" w:lastRow="0" w:firstColumn="0" w:lastColumn="0" w:noHBand="0" w:noVBand="0"/>
        </w:tblPrEx>
        <w:trPr>
          <w:trHeight w:val="1462"/>
        </w:trPr>
        <w:tc>
          <w:tcPr>
            <w:tcW w:w="1008" w:type="dxa"/>
            <w:vAlign w:val="center"/>
          </w:tcPr>
          <w:p w14:paraId="6A69DD5B" w14:textId="77777777" w:rsidR="00E5212A" w:rsidRPr="00A92155" w:rsidRDefault="00462F5F" w:rsidP="00E5212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3.6</w:t>
            </w:r>
          </w:p>
        </w:tc>
        <w:tc>
          <w:tcPr>
            <w:tcW w:w="4487" w:type="dxa"/>
          </w:tcPr>
          <w:p w14:paraId="7A5DD747" w14:textId="77777777" w:rsidR="00E5212A" w:rsidRPr="00A92155" w:rsidRDefault="00462F5F" w:rsidP="002D7FC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 xml:space="preserve">Пролонгация договора аренды </w:t>
            </w:r>
            <w:r w:rsidR="002D7FC8">
              <w:rPr>
                <w:rFonts w:ascii="Arial" w:hAnsi="Arial" w:cs="Arial"/>
                <w:sz w:val="18"/>
                <w:szCs w:val="18"/>
                <w:lang w:val="ru-RU"/>
              </w:rPr>
              <w:t>банковского сейфа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, предоставленной двум арендаторам для проведения расчетов по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 xml:space="preserve">сделке с </w:t>
            </w:r>
            <w:r w:rsidR="00953904">
              <w:rPr>
                <w:rFonts w:ascii="Arial" w:hAnsi="Arial" w:cs="Arial"/>
                <w:sz w:val="18"/>
                <w:szCs w:val="18"/>
                <w:lang w:val="ru-RU"/>
              </w:rPr>
              <w:t xml:space="preserve">объектом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недвижимост</w:t>
            </w:r>
            <w:r w:rsidR="00953904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, неразрывно связанной с Ипотечной сделкой (минимальный срок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- 15 дней)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053" w:type="dxa"/>
            <w:vAlign w:val="center"/>
          </w:tcPr>
          <w:p w14:paraId="7D18BC38" w14:textId="77777777" w:rsidR="00E5212A" w:rsidRPr="00A92155" w:rsidRDefault="00462F5F" w:rsidP="00E5212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2 000 рублей/15 дней (включая НДС)</w:t>
            </w:r>
          </w:p>
        </w:tc>
      </w:tr>
      <w:tr w:rsidR="001D4357" w:rsidRPr="00C12230" w14:paraId="3A55769E" w14:textId="77777777" w:rsidTr="00E5212A">
        <w:tblPrEx>
          <w:tblLook w:val="0000" w:firstRow="0" w:lastRow="0" w:firstColumn="0" w:lastColumn="0" w:noHBand="0" w:noVBand="0"/>
        </w:tblPrEx>
        <w:trPr>
          <w:trHeight w:val="1462"/>
        </w:trPr>
        <w:tc>
          <w:tcPr>
            <w:tcW w:w="1008" w:type="dxa"/>
            <w:vAlign w:val="center"/>
          </w:tcPr>
          <w:p w14:paraId="5E5E37F3" w14:textId="77777777" w:rsidR="001D4357" w:rsidRPr="00C12230" w:rsidRDefault="00C12230" w:rsidP="00E5212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.7.</w:t>
            </w:r>
          </w:p>
        </w:tc>
        <w:tc>
          <w:tcPr>
            <w:tcW w:w="4487" w:type="dxa"/>
          </w:tcPr>
          <w:p w14:paraId="5F954ABB" w14:textId="77777777" w:rsidR="00C12230" w:rsidRDefault="00C12230" w:rsidP="00C1223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 xml:space="preserve">Предоставление в аренду </w:t>
            </w:r>
            <w:r w:rsidR="002D7FC8">
              <w:rPr>
                <w:rFonts w:ascii="Arial" w:hAnsi="Arial" w:cs="Arial"/>
                <w:sz w:val="18"/>
                <w:szCs w:val="18"/>
                <w:lang w:val="ru-RU"/>
              </w:rPr>
              <w:t>банковского сейфа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двум арендаторам для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проведения расчетов собственными средствами при продаже предмета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залога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после полного погашения кредита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(минимальный срок – 1 месяц)</w:t>
            </w:r>
          </w:p>
          <w:p w14:paraId="7D60BF85" w14:textId="77777777" w:rsidR="001D4357" w:rsidRPr="00A92155" w:rsidRDefault="001D435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053" w:type="dxa"/>
            <w:vAlign w:val="center"/>
          </w:tcPr>
          <w:p w14:paraId="03A05E7C" w14:textId="77777777" w:rsidR="001D4357" w:rsidRPr="00A92155" w:rsidRDefault="00C12230" w:rsidP="00E5212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EB3A20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3 900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рублей/месяц (включая НДС)</w:t>
            </w:r>
          </w:p>
        </w:tc>
      </w:tr>
      <w:tr w:rsidR="00706CE5" w14:paraId="0F292FD2" w14:textId="77777777" w:rsidTr="00E5212A">
        <w:tblPrEx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008" w:type="dxa"/>
            <w:vAlign w:val="center"/>
          </w:tcPr>
          <w:p w14:paraId="7BB44E62" w14:textId="77777777" w:rsidR="00E5212A" w:rsidRPr="00A92155" w:rsidRDefault="00462F5F">
            <w:pPr>
              <w:pStyle w:val="a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3.</w:t>
            </w:r>
            <w:r w:rsidR="00C12230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4487" w:type="dxa"/>
          </w:tcPr>
          <w:p w14:paraId="4F2FEE47" w14:textId="77777777" w:rsidR="00E5212A" w:rsidRPr="00A92155" w:rsidRDefault="00C12230" w:rsidP="00C1223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Предоставление в аренду банковского сейфа двум арендаторам </w:t>
            </w:r>
            <w:r w:rsidRPr="00670E65">
              <w:rPr>
                <w:rFonts w:ascii="PragmaticaCTT" w:hAnsi="PragmaticaCTT"/>
                <w:sz w:val="18"/>
                <w:szCs w:val="18"/>
                <w:lang w:val="ru-RU"/>
              </w:rPr>
              <w:t>для  проведения расчетов кредитными средствами, выданными Банком под залог имеющегося у Заемщика недвижимого имущества, для улучшения жилищных условий/приобретения нового объекта жилого недвижимого имущества (минимальный срок – 1 месяц)</w:t>
            </w:r>
          </w:p>
        </w:tc>
        <w:tc>
          <w:tcPr>
            <w:tcW w:w="5053" w:type="dxa"/>
            <w:vAlign w:val="center"/>
          </w:tcPr>
          <w:p w14:paraId="7CD4EA30" w14:textId="77777777" w:rsidR="00E5212A" w:rsidRPr="00A92155" w:rsidRDefault="00462F5F" w:rsidP="00991080">
            <w:pPr>
              <w:pStyle w:val="a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9108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91080" w:rsidRPr="00EB3A20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3 900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рублей/месяц (включая НДС)</w:t>
            </w:r>
          </w:p>
        </w:tc>
      </w:tr>
      <w:tr w:rsidR="000B7C42" w14:paraId="69338BD8" w14:textId="77777777" w:rsidTr="00E5212A">
        <w:tblPrEx>
          <w:tblLook w:val="0000" w:firstRow="0" w:lastRow="0" w:firstColumn="0" w:lastColumn="0" w:noHBand="0" w:noVBand="0"/>
        </w:tblPrEx>
        <w:trPr>
          <w:trHeight w:val="1453"/>
        </w:trPr>
        <w:tc>
          <w:tcPr>
            <w:tcW w:w="1008" w:type="dxa"/>
            <w:vAlign w:val="center"/>
          </w:tcPr>
          <w:p w14:paraId="3A1C52D9" w14:textId="77777777" w:rsidR="000B7C42" w:rsidRPr="00A92155" w:rsidRDefault="000B7C42">
            <w:pPr>
              <w:pStyle w:val="a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3.</w:t>
            </w:r>
            <w:r w:rsidR="00C12230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4487" w:type="dxa"/>
          </w:tcPr>
          <w:p w14:paraId="6BA31437" w14:textId="77777777" w:rsidR="000B7C42" w:rsidRPr="00A92155" w:rsidRDefault="000B7C42" w:rsidP="002D7FC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 xml:space="preserve">Предоставление в аренду </w:t>
            </w:r>
            <w:r w:rsidR="002D7FC8">
              <w:rPr>
                <w:rFonts w:ascii="Arial" w:hAnsi="Arial" w:cs="Arial"/>
                <w:sz w:val="18"/>
                <w:szCs w:val="18"/>
                <w:lang w:val="ru-RU"/>
              </w:rPr>
              <w:t xml:space="preserve">банковского сейфа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двум арендаторам для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проведения расчетов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 xml:space="preserve">по сделке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приобретения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53904">
              <w:rPr>
                <w:rFonts w:ascii="Arial" w:hAnsi="Arial" w:cs="Arial"/>
                <w:sz w:val="18"/>
                <w:szCs w:val="18"/>
                <w:lang w:val="ru-RU"/>
              </w:rPr>
              <w:t xml:space="preserve">объекта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недвижимост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, не связанной с получением ипотечного кредита (минимальный срок – 1 месяц)</w:t>
            </w:r>
          </w:p>
        </w:tc>
        <w:tc>
          <w:tcPr>
            <w:tcW w:w="5053" w:type="dxa"/>
            <w:vAlign w:val="center"/>
          </w:tcPr>
          <w:p w14:paraId="6A4B6376" w14:textId="77777777" w:rsidR="000B7C42" w:rsidRPr="00A92155" w:rsidRDefault="000B7C42" w:rsidP="000B7C42">
            <w:pPr>
              <w:pStyle w:val="a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B3A20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3 900 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рублей /месяц (включая НДС)</w:t>
            </w:r>
          </w:p>
        </w:tc>
      </w:tr>
      <w:tr w:rsidR="00C12230" w14:paraId="36AC8E1E" w14:textId="77777777" w:rsidTr="00E5212A">
        <w:tblPrEx>
          <w:tblLook w:val="0000" w:firstRow="0" w:lastRow="0" w:firstColumn="0" w:lastColumn="0" w:noHBand="0" w:noVBand="0"/>
        </w:tblPrEx>
        <w:trPr>
          <w:trHeight w:val="1453"/>
        </w:trPr>
        <w:tc>
          <w:tcPr>
            <w:tcW w:w="1008" w:type="dxa"/>
            <w:vAlign w:val="center"/>
          </w:tcPr>
          <w:p w14:paraId="7988BF79" w14:textId="77777777" w:rsidR="00C12230" w:rsidRDefault="00C12230" w:rsidP="00C12230">
            <w:pPr>
              <w:pStyle w:val="a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3.10</w:t>
            </w:r>
          </w:p>
        </w:tc>
        <w:tc>
          <w:tcPr>
            <w:tcW w:w="4487" w:type="dxa"/>
          </w:tcPr>
          <w:p w14:paraId="0E267547" w14:textId="77777777" w:rsidR="00C12230" w:rsidDel="00991080" w:rsidRDefault="00C12230" w:rsidP="00C12230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D447E">
              <w:rPr>
                <w:rFonts w:ascii="PragmaticaCTT" w:hAnsi="PragmaticaCTT"/>
                <w:sz w:val="18"/>
                <w:szCs w:val="18"/>
                <w:lang w:val="ru-RU"/>
              </w:rPr>
              <w:t xml:space="preserve">Пролонгация договора аренды </w:t>
            </w:r>
            <w:r>
              <w:rPr>
                <w:rFonts w:ascii="PragmaticaCTT" w:hAnsi="PragmaticaCTT"/>
                <w:sz w:val="18"/>
                <w:szCs w:val="18"/>
                <w:lang w:val="ru-RU"/>
              </w:rPr>
              <w:t xml:space="preserve">банковского </w:t>
            </w:r>
            <w:r w:rsidRPr="003D447E">
              <w:rPr>
                <w:rFonts w:ascii="PragmaticaCTT" w:hAnsi="PragmaticaCTT"/>
                <w:sz w:val="18"/>
                <w:szCs w:val="18"/>
                <w:lang w:val="ru-RU"/>
              </w:rPr>
              <w:t>сейф</w:t>
            </w:r>
            <w:r>
              <w:rPr>
                <w:rFonts w:ascii="PragmaticaCTT" w:hAnsi="PragmaticaCTT"/>
                <w:sz w:val="18"/>
                <w:szCs w:val="18"/>
                <w:lang w:val="ru-RU"/>
              </w:rPr>
              <w:t>а</w:t>
            </w:r>
            <w:r w:rsidRPr="003D447E">
              <w:rPr>
                <w:rFonts w:ascii="PragmaticaCTT" w:hAnsi="PragmaticaCTT"/>
                <w:sz w:val="18"/>
                <w:szCs w:val="18"/>
                <w:lang w:val="ru-RU"/>
              </w:rPr>
              <w:t xml:space="preserve">, предоставленной двум арендаторам для проведения расчетов </w:t>
            </w:r>
            <w:r w:rsidRPr="00C67C6F">
              <w:rPr>
                <w:rFonts w:ascii="PragmaticaCTT" w:hAnsi="PragmaticaCTT"/>
                <w:sz w:val="18"/>
                <w:szCs w:val="18"/>
                <w:lang w:val="ru-RU"/>
              </w:rPr>
              <w:t xml:space="preserve">по сделке с недвижимостью, не связанной с </w:t>
            </w:r>
            <w:r>
              <w:rPr>
                <w:rFonts w:ascii="PragmaticaCTT" w:hAnsi="PragmaticaCTT"/>
                <w:sz w:val="18"/>
                <w:szCs w:val="18"/>
                <w:lang w:val="ru-RU"/>
              </w:rPr>
              <w:t>И</w:t>
            </w:r>
            <w:r w:rsidRPr="00C67C6F">
              <w:rPr>
                <w:rFonts w:ascii="PragmaticaCTT" w:hAnsi="PragmaticaCTT"/>
                <w:sz w:val="18"/>
                <w:szCs w:val="18"/>
                <w:lang w:val="ru-RU"/>
              </w:rPr>
              <w:t>потечно</w:t>
            </w:r>
            <w:r>
              <w:rPr>
                <w:rFonts w:ascii="PragmaticaCTT" w:hAnsi="PragmaticaCTT"/>
                <w:sz w:val="18"/>
                <w:szCs w:val="18"/>
                <w:lang w:val="ru-RU"/>
              </w:rPr>
              <w:t>й сделкой.</w:t>
            </w:r>
          </w:p>
        </w:tc>
        <w:tc>
          <w:tcPr>
            <w:tcW w:w="5053" w:type="dxa"/>
            <w:vAlign w:val="center"/>
          </w:tcPr>
          <w:p w14:paraId="746DE30E" w14:textId="77777777" w:rsidR="00C12230" w:rsidRDefault="00C12230" w:rsidP="00C12230">
            <w:pPr>
              <w:pStyle w:val="a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B3A20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2 500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рублей/15 дней (включая НДС)</w:t>
            </w:r>
          </w:p>
        </w:tc>
      </w:tr>
      <w:tr w:rsidR="00C12230" w14:paraId="15E41BD2" w14:textId="77777777" w:rsidTr="00E5212A">
        <w:tblPrEx>
          <w:tblLook w:val="0000" w:firstRow="0" w:lastRow="0" w:firstColumn="0" w:lastColumn="0" w:noHBand="0" w:noVBand="0"/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DC75" w14:textId="77777777" w:rsidR="00C12230" w:rsidRPr="00A92155" w:rsidRDefault="00C12230" w:rsidP="00C1223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3.1</w:t>
            </w:r>
            <w:r>
              <w:rPr>
                <w:rFonts w:ascii="Arial" w:hAnsi="Arial" w:cs="Arial"/>
                <w:sz w:val="18"/>
                <w:lang w:val="ru-RU"/>
              </w:rPr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39E3" w14:textId="77777777" w:rsidR="00C12230" w:rsidRPr="00A92155" w:rsidRDefault="00C12230" w:rsidP="002D7FC8">
            <w:pPr>
              <w:pStyle w:val="a4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Изменение по инициативе клиента условий/сроков доступа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договоре аренды</w:t>
            </w:r>
            <w:r w:rsidR="002D7FC8">
              <w:rPr>
                <w:rFonts w:ascii="Arial" w:hAnsi="Arial" w:cs="Arial"/>
                <w:sz w:val="18"/>
                <w:szCs w:val="18"/>
                <w:lang w:val="ru-RU"/>
              </w:rPr>
              <w:t xml:space="preserve"> банковского сейфа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, предоставленной двум арендаторам для проведения расчетов по сделке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9AF3" w14:textId="77777777" w:rsidR="00C12230" w:rsidRPr="00A92155" w:rsidRDefault="00C12230" w:rsidP="00C1223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EB3A20">
              <w:rPr>
                <w:rFonts w:ascii="Arial" w:hAnsi="Arial" w:cs="Arial"/>
                <w:color w:val="FF0000"/>
                <w:sz w:val="18"/>
                <w:lang w:val="ru-RU"/>
              </w:rPr>
              <w:t>1 000</w:t>
            </w:r>
            <w:r w:rsidRPr="001D12A9">
              <w:rPr>
                <w:rFonts w:ascii="Arial" w:hAnsi="Arial" w:cs="Arial"/>
                <w:color w:val="FF0000"/>
                <w:sz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lang w:val="ru-RU"/>
              </w:rPr>
              <w:t xml:space="preserve">рублей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(включая НДС)</w:t>
            </w:r>
          </w:p>
        </w:tc>
      </w:tr>
      <w:tr w:rsidR="00C12230" w14:paraId="5DA9046A" w14:textId="77777777" w:rsidTr="00E5212A">
        <w:tblPrEx>
          <w:tblLook w:val="0000" w:firstRow="0" w:lastRow="0" w:firstColumn="0" w:lastColumn="0" w:noHBand="0" w:noVBand="0"/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FBF6" w14:textId="77777777" w:rsidR="00C12230" w:rsidRPr="00A92155" w:rsidRDefault="00C12230" w:rsidP="00C1223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>3.1</w:t>
            </w:r>
            <w:r>
              <w:rPr>
                <w:rFonts w:ascii="Arial" w:hAnsi="Arial" w:cs="Arial"/>
                <w:sz w:val="18"/>
                <w:lang w:val="ru-RU"/>
              </w:rPr>
              <w:t>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00CE" w14:textId="77777777" w:rsidR="00C12230" w:rsidRPr="00A92155" w:rsidRDefault="00C12230" w:rsidP="002D7FC8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 xml:space="preserve">Компенсация расходов Банка при вскрытии </w:t>
            </w:r>
            <w:r w:rsidR="002D7FC8">
              <w:rPr>
                <w:rFonts w:ascii="Arial" w:hAnsi="Arial" w:cs="Arial"/>
                <w:sz w:val="18"/>
                <w:lang w:val="ru-RU"/>
              </w:rPr>
              <w:t>банковского сейфа</w:t>
            </w:r>
            <w:r w:rsidRPr="00A92155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в соответствии с условиями договора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C32B" w14:textId="77777777" w:rsidR="00C12230" w:rsidRPr="00A92155" w:rsidRDefault="00C12230" w:rsidP="00C1223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92155">
              <w:rPr>
                <w:rFonts w:ascii="Arial" w:hAnsi="Arial" w:cs="Arial"/>
                <w:sz w:val="18"/>
                <w:lang w:val="ru-RU"/>
              </w:rPr>
              <w:t xml:space="preserve">6 500 рублей </w:t>
            </w:r>
            <w:r w:rsidRPr="00A92155">
              <w:rPr>
                <w:rFonts w:ascii="Arial" w:hAnsi="Arial" w:cs="Arial"/>
                <w:sz w:val="18"/>
                <w:szCs w:val="18"/>
                <w:lang w:val="ru-RU"/>
              </w:rPr>
              <w:t>(включая НДС)</w:t>
            </w:r>
          </w:p>
        </w:tc>
      </w:tr>
    </w:tbl>
    <w:p w14:paraId="381B2E66" w14:textId="77777777" w:rsidR="00520209" w:rsidRDefault="00520209" w:rsidP="00520209">
      <w:pPr>
        <w:jc w:val="center"/>
        <w:rPr>
          <w:rFonts w:ascii="Arial" w:hAnsi="Arial" w:cs="Arial"/>
          <w:b/>
          <w:bCs/>
          <w:color w:val="FF0000"/>
          <w:u w:val="single"/>
          <w:lang w:val="ru-RU"/>
        </w:rPr>
      </w:pPr>
    </w:p>
    <w:p w14:paraId="05CFDB5F" w14:textId="77777777" w:rsidR="00427DEE" w:rsidRDefault="00520209" w:rsidP="00520209">
      <w:pPr>
        <w:jc w:val="center"/>
        <w:rPr>
          <w:rFonts w:ascii="Arial" w:hAnsi="Arial" w:cs="Arial"/>
          <w:b/>
          <w:caps/>
          <w:lang w:val="ru-RU"/>
        </w:rPr>
      </w:pPr>
      <w:r w:rsidRPr="00427DEE">
        <w:rPr>
          <w:rFonts w:ascii="Arial" w:hAnsi="Arial" w:cs="Arial"/>
          <w:b/>
          <w:bCs/>
          <w:u w:val="single"/>
          <w:lang w:val="ru-RU"/>
        </w:rPr>
        <w:t xml:space="preserve">РАЗДЕЛ 4. </w:t>
      </w:r>
      <w:r w:rsidRPr="00427DEE">
        <w:rPr>
          <w:rFonts w:ascii="Arial" w:hAnsi="Arial" w:cs="Arial"/>
          <w:b/>
          <w:caps/>
          <w:lang w:val="ru-RU"/>
        </w:rPr>
        <w:t>ТАРИФЫ комиссионного вознаграждения за оказание</w:t>
      </w:r>
    </w:p>
    <w:p w14:paraId="121F7699" w14:textId="77777777" w:rsidR="00520209" w:rsidRPr="00427DEE" w:rsidRDefault="00520209" w:rsidP="00520209">
      <w:pPr>
        <w:jc w:val="center"/>
        <w:rPr>
          <w:rFonts w:ascii="Arial" w:hAnsi="Arial" w:cs="Arial"/>
          <w:b/>
          <w:bCs/>
          <w:caps/>
          <w:u w:val="single"/>
          <w:lang w:val="ru-RU"/>
        </w:rPr>
      </w:pPr>
      <w:r w:rsidRPr="00427DEE">
        <w:rPr>
          <w:rFonts w:ascii="Arial" w:hAnsi="Arial" w:cs="Arial"/>
          <w:b/>
          <w:caps/>
          <w:lang w:val="ru-RU"/>
        </w:rPr>
        <w:t xml:space="preserve"> ИНЫХ услуг</w:t>
      </w:r>
    </w:p>
    <w:p w14:paraId="5C159011" w14:textId="77777777" w:rsidR="00520209" w:rsidRPr="006D219F" w:rsidRDefault="00520209" w:rsidP="00520209">
      <w:pPr>
        <w:jc w:val="center"/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ru-R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487"/>
        <w:gridCol w:w="5053"/>
      </w:tblGrid>
      <w:tr w:rsidR="00520209" w14:paraId="25FF0BB5" w14:textId="77777777" w:rsidTr="00520209">
        <w:trPr>
          <w:cantSplit/>
          <w:trHeight w:val="460"/>
        </w:trPr>
        <w:tc>
          <w:tcPr>
            <w:tcW w:w="1008" w:type="dxa"/>
            <w:shd w:val="clear" w:color="auto" w:fill="FFFF00"/>
          </w:tcPr>
          <w:p w14:paraId="4244B6C4" w14:textId="77777777" w:rsidR="00520209" w:rsidRPr="006D219F" w:rsidRDefault="00520209" w:rsidP="0052020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6D219F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4487" w:type="dxa"/>
            <w:shd w:val="clear" w:color="auto" w:fill="FFFF00"/>
          </w:tcPr>
          <w:p w14:paraId="612447D4" w14:textId="77777777" w:rsidR="00520209" w:rsidRPr="006D219F" w:rsidRDefault="00520209" w:rsidP="0052020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6D219F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Наименование операции/услуги </w:t>
            </w:r>
          </w:p>
        </w:tc>
        <w:tc>
          <w:tcPr>
            <w:tcW w:w="5053" w:type="dxa"/>
            <w:shd w:val="clear" w:color="auto" w:fill="FFFF00"/>
          </w:tcPr>
          <w:p w14:paraId="47E48CEC" w14:textId="77777777" w:rsidR="00520209" w:rsidRPr="006D219F" w:rsidRDefault="00520209" w:rsidP="0052020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6D219F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Стоимость операции/услуги </w:t>
            </w:r>
          </w:p>
        </w:tc>
      </w:tr>
      <w:tr w:rsidR="00520209" w:rsidRPr="00B37913" w14:paraId="4BD996EB" w14:textId="77777777" w:rsidTr="00520209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EDA7" w14:textId="77777777" w:rsidR="00520209" w:rsidRPr="00B37913" w:rsidRDefault="00520209" w:rsidP="0052020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B37913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4.1.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03C6" w14:textId="77777777" w:rsidR="00520209" w:rsidRPr="00B37913" w:rsidRDefault="0052020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B37913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Предоставление услуги клиентам Банка по подготовке</w:t>
            </w:r>
            <w:r w:rsidRPr="00B37913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footnoteReference w:id="14"/>
            </w:r>
            <w:r w:rsidRPr="00B37913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 xml:space="preserve"> проекта договора купли</w:t>
            </w:r>
            <w:r w:rsidR="00E70977" w:rsidRPr="00B37913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 xml:space="preserve">-продажи недвижимого имущества </w:t>
            </w:r>
            <w:r w:rsidRPr="00B37913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 xml:space="preserve">(при наличии у Банка возможности оказания такой услуги) в  г. Москва 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18F8" w14:textId="77777777" w:rsidR="00520209" w:rsidRPr="00B37913" w:rsidRDefault="00520209" w:rsidP="0052020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B37913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3000 рублей (включая НДС)</w:t>
            </w:r>
          </w:p>
        </w:tc>
      </w:tr>
    </w:tbl>
    <w:p w14:paraId="757F9161" w14:textId="77777777" w:rsidR="00520209" w:rsidRPr="00B37913" w:rsidRDefault="00520209" w:rsidP="00520209">
      <w:pPr>
        <w:rPr>
          <w:rFonts w:ascii="Arial" w:hAnsi="Arial" w:cs="Arial"/>
          <w:color w:val="000000" w:themeColor="text1"/>
          <w:lang w:val="ru-RU"/>
        </w:rPr>
      </w:pPr>
    </w:p>
    <w:tbl>
      <w:tblPr>
        <w:tblW w:w="1054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00"/>
        <w:gridCol w:w="108"/>
        <w:gridCol w:w="3899"/>
        <w:gridCol w:w="588"/>
        <w:gridCol w:w="3931"/>
        <w:gridCol w:w="1122"/>
      </w:tblGrid>
      <w:tr w:rsidR="00B37913" w:rsidRPr="00B37913" w14:paraId="1535167D" w14:textId="77777777" w:rsidTr="00B37913">
        <w:trPr>
          <w:cantSplit/>
          <w:trHeight w:val="12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388A" w14:textId="77777777" w:rsidR="00520209" w:rsidRPr="00B37913" w:rsidRDefault="00520209" w:rsidP="0052020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B37913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4.2.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DB2E" w14:textId="77777777" w:rsidR="00520209" w:rsidRPr="00B37913" w:rsidRDefault="0052020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B37913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Предоставление услуги клиентам Банка по подготовке</w:t>
            </w:r>
            <w:r w:rsidRPr="00B37913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footnoteReference w:id="15"/>
            </w:r>
            <w:r w:rsidRPr="00B37913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 xml:space="preserve"> проекта договора купли</w:t>
            </w:r>
            <w:r w:rsidR="00E70977" w:rsidRPr="00B37913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 xml:space="preserve">-продажи недвижимого имущества </w:t>
            </w:r>
            <w:r w:rsidRPr="00B37913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 xml:space="preserve"> (при наличии у Банка возможности оказания такой услуги) в региональных офисах Банка</w:t>
            </w:r>
            <w:r w:rsidR="00FB566F" w:rsidRPr="00B37913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 xml:space="preserve"> (за исключением офисов в г. Москва  и </w:t>
            </w:r>
            <w:r w:rsidR="000321DE" w:rsidRPr="00B37913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г. Санкт</w:t>
            </w:r>
            <w:r w:rsidR="00FB566F" w:rsidRPr="00B37913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-Петербург)</w:t>
            </w:r>
            <w:r w:rsidRPr="00B37913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 xml:space="preserve">. 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C361" w14:textId="77777777" w:rsidR="00520209" w:rsidRPr="00B37913" w:rsidRDefault="00520209" w:rsidP="0052020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B37913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1000 рублей (включая НДС)</w:t>
            </w:r>
          </w:p>
        </w:tc>
      </w:tr>
      <w:tr w:rsidR="00B37913" w14:paraId="224BC795" w14:textId="77777777" w:rsidTr="00B37913">
        <w:trPr>
          <w:gridAfter w:val="1"/>
          <w:wAfter w:w="1122" w:type="dxa"/>
          <w:cantSplit/>
          <w:trHeight w:val="1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AEE4" w14:textId="77777777" w:rsidR="00B37913" w:rsidRDefault="00B37913" w:rsidP="00FC52B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4.3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4A54" w14:textId="77777777" w:rsidR="00B37913" w:rsidRDefault="00B37913" w:rsidP="00FC52B2">
            <w:pPr>
              <w:rPr>
                <w:rFonts w:ascii="Arial" w:hAnsi="Arial" w:cs="Arial"/>
                <w:color w:val="FF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ru-RU" w:eastAsia="ru-RU"/>
              </w:rPr>
              <w:t>Оказание консультационных услуг по о</w:t>
            </w:r>
            <w:r w:rsidRPr="000C4E3D">
              <w:rPr>
                <w:rFonts w:ascii="Arial" w:hAnsi="Arial" w:cs="Arial"/>
                <w:color w:val="FF0000"/>
                <w:sz w:val="18"/>
                <w:szCs w:val="18"/>
                <w:lang w:val="ru-RU" w:eastAsia="ru-RU"/>
              </w:rPr>
              <w:t>рганизаци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 w:eastAsia="ru-RU"/>
              </w:rPr>
              <w:t>и</w:t>
            </w:r>
            <w:r w:rsidRPr="000C4E3D">
              <w:rPr>
                <w:rFonts w:ascii="Arial" w:hAnsi="Arial" w:cs="Arial"/>
                <w:color w:val="FF0000"/>
                <w:sz w:val="18"/>
                <w:szCs w:val="18"/>
                <w:lang w:val="ru-RU" w:eastAsia="ru-RU"/>
              </w:rPr>
              <w:t xml:space="preserve"> подачи документов Клиентом на электронную регистрацию </w:t>
            </w:r>
            <w:r w:rsidRPr="008F4BBC">
              <w:rPr>
                <w:rFonts w:ascii="Arial" w:hAnsi="Arial" w:cs="Arial"/>
                <w:color w:val="FF0000"/>
                <w:sz w:val="18"/>
                <w:szCs w:val="18"/>
                <w:lang w:val="ru-RU" w:eastAsia="ru-RU"/>
              </w:rPr>
              <w:t>прав, перехода прав, ограничений (обременений), внесения изменений в ЕГРН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 w:eastAsia="ru-RU"/>
              </w:rPr>
              <w:t xml:space="preserve"> </w:t>
            </w:r>
            <w:r w:rsidRPr="008F4BBC">
              <w:rPr>
                <w:rFonts w:ascii="Arial" w:hAnsi="Arial" w:cs="Arial"/>
                <w:color w:val="FF0000"/>
                <w:sz w:val="18"/>
                <w:szCs w:val="18"/>
                <w:lang w:val="ru-RU" w:eastAsia="ru-RU"/>
              </w:rPr>
              <w:t xml:space="preserve">в отношении недвижимого имущества </w:t>
            </w:r>
            <w:r w:rsidRPr="000C4E3D">
              <w:rPr>
                <w:rFonts w:ascii="Arial" w:hAnsi="Arial" w:cs="Arial"/>
                <w:color w:val="FF0000"/>
                <w:sz w:val="18"/>
                <w:szCs w:val="18"/>
                <w:lang w:val="ru-RU" w:eastAsia="ru-RU"/>
              </w:rPr>
              <w:t>и получения документов с электронной регистрации</w:t>
            </w:r>
            <w:r w:rsidRPr="008F4BBC">
              <w:rPr>
                <w:rFonts w:ascii="Arial" w:hAnsi="Arial" w:cs="Arial"/>
                <w:color w:val="FF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 w:eastAsia="ru-RU"/>
              </w:rPr>
              <w:t>в г. Москва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5FC4" w14:textId="77777777" w:rsidR="00B37913" w:rsidRPr="008F4BBC" w:rsidRDefault="00B37913" w:rsidP="00FC52B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7500 рублей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D219F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(включая НДС)</w:t>
            </w:r>
          </w:p>
        </w:tc>
      </w:tr>
    </w:tbl>
    <w:p w14:paraId="30AC805E" w14:textId="02D97109" w:rsidR="00E5212A" w:rsidRPr="00CF7EF3" w:rsidRDefault="00CF7EF3" w:rsidP="00427DEE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sectPr w:rsidR="00E5212A" w:rsidRPr="00CF7EF3" w:rsidSect="00E5212A">
      <w:headerReference w:type="default" r:id="rId14"/>
      <w:footerReference w:type="even" r:id="rId15"/>
      <w:footerReference w:type="default" r:id="rId16"/>
      <w:footnotePr>
        <w:numRestart w:val="eachPage"/>
      </w:footnotePr>
      <w:pgSz w:w="11906" w:h="16838"/>
      <w:pgMar w:top="-709" w:right="924" w:bottom="142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90C33" w14:textId="77777777" w:rsidR="008B4022" w:rsidRDefault="008B4022">
      <w:r>
        <w:separator/>
      </w:r>
    </w:p>
  </w:endnote>
  <w:endnote w:type="continuationSeparator" w:id="0">
    <w:p w14:paraId="4B804A9E" w14:textId="77777777" w:rsidR="008B4022" w:rsidRDefault="008B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4292" w14:textId="77777777" w:rsidR="00520209" w:rsidRDefault="00520209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</w:t>
    </w:r>
    <w:r>
      <w:rPr>
        <w:rStyle w:val="ad"/>
      </w:rPr>
      <w:fldChar w:fldCharType="end"/>
    </w:r>
  </w:p>
  <w:p w14:paraId="161AC909" w14:textId="77777777" w:rsidR="00520209" w:rsidRDefault="0052020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2F320" w14:textId="473C0A21" w:rsidR="00520209" w:rsidRPr="00EA2316" w:rsidRDefault="00520209">
    <w:pPr>
      <w:pStyle w:val="a6"/>
      <w:framePr w:wrap="around" w:vAnchor="text" w:hAnchor="margin" w:xAlign="right" w:y="1"/>
      <w:rPr>
        <w:rStyle w:val="ad"/>
        <w:rFonts w:ascii="Arial" w:hAnsi="Arial" w:cs="Arial"/>
        <w:sz w:val="16"/>
        <w:szCs w:val="16"/>
      </w:rPr>
    </w:pPr>
    <w:r w:rsidRPr="00EA2316">
      <w:rPr>
        <w:rStyle w:val="ad"/>
        <w:rFonts w:ascii="Arial" w:hAnsi="Arial" w:cs="Arial"/>
        <w:sz w:val="16"/>
        <w:szCs w:val="16"/>
      </w:rPr>
      <w:fldChar w:fldCharType="begin"/>
    </w:r>
    <w:r w:rsidRPr="00EA2316">
      <w:rPr>
        <w:rStyle w:val="ad"/>
        <w:rFonts w:ascii="Arial" w:hAnsi="Arial" w:cs="Arial"/>
        <w:sz w:val="16"/>
        <w:szCs w:val="16"/>
      </w:rPr>
      <w:instrText xml:space="preserve">PAGE  </w:instrText>
    </w:r>
    <w:r w:rsidRPr="00EA2316">
      <w:rPr>
        <w:rStyle w:val="ad"/>
        <w:rFonts w:ascii="Arial" w:hAnsi="Arial" w:cs="Arial"/>
        <w:sz w:val="16"/>
        <w:szCs w:val="16"/>
      </w:rPr>
      <w:fldChar w:fldCharType="separate"/>
    </w:r>
    <w:r w:rsidR="00E178E0">
      <w:rPr>
        <w:rStyle w:val="ad"/>
        <w:rFonts w:ascii="Arial" w:hAnsi="Arial" w:cs="Arial"/>
        <w:noProof/>
        <w:sz w:val="16"/>
        <w:szCs w:val="16"/>
      </w:rPr>
      <w:t>2</w:t>
    </w:r>
    <w:r w:rsidRPr="00EA2316">
      <w:rPr>
        <w:rStyle w:val="ad"/>
        <w:rFonts w:ascii="Arial" w:hAnsi="Arial" w:cs="Arial"/>
        <w:sz w:val="16"/>
        <w:szCs w:val="16"/>
      </w:rPr>
      <w:fldChar w:fldCharType="end"/>
    </w:r>
  </w:p>
  <w:p w14:paraId="3AA5D28A" w14:textId="77777777" w:rsidR="00520209" w:rsidRDefault="00520209" w:rsidP="00E5212A">
    <w:pPr>
      <w:pStyle w:val="a6"/>
      <w:ind w:right="360"/>
      <w:jc w:val="right"/>
      <w:rPr>
        <w:rFonts w:ascii="PragmaticaCTT" w:hAnsi="PragmaticaCT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455B8" w14:textId="77777777" w:rsidR="008B4022" w:rsidRDefault="008B4022" w:rsidP="00E5212A">
      <w:r>
        <w:separator/>
      </w:r>
    </w:p>
  </w:footnote>
  <w:footnote w:type="continuationSeparator" w:id="0">
    <w:p w14:paraId="11060A66" w14:textId="77777777" w:rsidR="008B4022" w:rsidRDefault="008B4022" w:rsidP="00E5212A">
      <w:r>
        <w:continuationSeparator/>
      </w:r>
    </w:p>
  </w:footnote>
  <w:footnote w:id="1">
    <w:p w14:paraId="34D594C6" w14:textId="77777777" w:rsidR="00520209" w:rsidRPr="009C32FB" w:rsidRDefault="00520209">
      <w:pPr>
        <w:pStyle w:val="ab"/>
        <w:rPr>
          <w:lang w:val="ru-RU"/>
        </w:rPr>
      </w:pPr>
      <w:r w:rsidRPr="00EA2316">
        <w:rPr>
          <w:rStyle w:val="aa"/>
          <w:rFonts w:ascii="Arial" w:hAnsi="Arial" w:cs="Arial"/>
          <w:sz w:val="16"/>
          <w:szCs w:val="16"/>
        </w:rPr>
        <w:footnoteRef/>
      </w:r>
      <w:r w:rsidRPr="003C6A20">
        <w:rPr>
          <w:rFonts w:ascii="Arial" w:hAnsi="Arial" w:cs="Arial"/>
          <w:sz w:val="16"/>
          <w:szCs w:val="16"/>
          <w:lang w:val="ru-RU"/>
        </w:rPr>
        <w:t xml:space="preserve"> </w:t>
      </w:r>
      <w:r w:rsidRPr="00AB2B05">
        <w:rPr>
          <w:rFonts w:ascii="Arial" w:hAnsi="Arial" w:cs="Arial"/>
          <w:sz w:val="16"/>
          <w:szCs w:val="16"/>
          <w:lang w:val="ru-RU"/>
        </w:rPr>
        <w:t>Операции осуществляются по курсу Банка России, установленному на дату совершения операции.</w:t>
      </w:r>
    </w:p>
  </w:footnote>
  <w:footnote w:id="2">
    <w:p w14:paraId="00B94D38" w14:textId="77777777" w:rsidR="00520209" w:rsidRPr="00F05DA8" w:rsidRDefault="00520209" w:rsidP="00F05DA8">
      <w:pPr>
        <w:pStyle w:val="ab"/>
        <w:jc w:val="both"/>
        <w:rPr>
          <w:rFonts w:ascii="Arial" w:hAnsi="Arial" w:cs="Arial"/>
          <w:sz w:val="16"/>
          <w:szCs w:val="16"/>
          <w:lang w:val="ru-RU"/>
        </w:rPr>
      </w:pPr>
      <w:r w:rsidRPr="00F05DA8">
        <w:rPr>
          <w:rStyle w:val="aa"/>
          <w:rFonts w:ascii="Arial" w:hAnsi="Arial" w:cs="Arial"/>
          <w:sz w:val="16"/>
          <w:szCs w:val="16"/>
        </w:rPr>
        <w:footnoteRef/>
      </w:r>
      <w:r w:rsidRPr="00F05DA8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При заключении сделки по изменению существенных условий п</w:t>
      </w:r>
      <w:r w:rsidRPr="00F05DA8">
        <w:rPr>
          <w:rFonts w:ascii="Arial" w:hAnsi="Arial" w:cs="Arial"/>
          <w:sz w:val="16"/>
          <w:szCs w:val="16"/>
          <w:lang w:val="ru-RU"/>
        </w:rPr>
        <w:t xml:space="preserve">рименяются Тарифы </w:t>
      </w:r>
      <w:r>
        <w:rPr>
          <w:rFonts w:ascii="Arial" w:hAnsi="Arial" w:cs="Arial"/>
          <w:sz w:val="16"/>
          <w:szCs w:val="16"/>
          <w:lang w:val="ru-RU"/>
        </w:rPr>
        <w:t>в редакции, действовавшей на дату согласия кредитора на заключение соответствующей сделки.</w:t>
      </w:r>
    </w:p>
  </w:footnote>
  <w:footnote w:id="3">
    <w:p w14:paraId="5FD4164A" w14:textId="77777777" w:rsidR="00520209" w:rsidRPr="003C6A20" w:rsidRDefault="00520209" w:rsidP="00E5212A">
      <w:pPr>
        <w:pStyle w:val="ab"/>
        <w:jc w:val="both"/>
        <w:rPr>
          <w:sz w:val="16"/>
          <w:szCs w:val="16"/>
          <w:lang w:val="ru-RU"/>
        </w:rPr>
      </w:pPr>
      <w:r w:rsidRPr="003C6A20">
        <w:rPr>
          <w:rStyle w:val="aa"/>
          <w:rFonts w:ascii="Arial" w:hAnsi="Arial" w:cs="Arial"/>
          <w:sz w:val="16"/>
          <w:szCs w:val="16"/>
        </w:rPr>
        <w:footnoteRef/>
      </w:r>
      <w:r w:rsidRPr="003C6A20">
        <w:rPr>
          <w:sz w:val="16"/>
          <w:szCs w:val="16"/>
          <w:lang w:val="ru-RU"/>
        </w:rPr>
        <w:t xml:space="preserve"> </w:t>
      </w:r>
      <w:r w:rsidRPr="00512822">
        <w:rPr>
          <w:rFonts w:ascii="Arial" w:hAnsi="Arial" w:cs="Arial"/>
          <w:sz w:val="16"/>
          <w:szCs w:val="16"/>
          <w:lang w:val="ru-RU"/>
        </w:rPr>
        <w:t>Операции осуществляются по курсу Банка России, установленному на дату совершения операции.</w:t>
      </w:r>
    </w:p>
  </w:footnote>
  <w:footnote w:id="4">
    <w:p w14:paraId="6667F085" w14:textId="77777777" w:rsidR="00520209" w:rsidRPr="003C6A20" w:rsidRDefault="00520209" w:rsidP="00E5212A">
      <w:pPr>
        <w:pStyle w:val="ab"/>
        <w:jc w:val="both"/>
        <w:rPr>
          <w:lang w:val="ru-RU"/>
        </w:rPr>
      </w:pPr>
      <w:r w:rsidRPr="003C6A20">
        <w:rPr>
          <w:rStyle w:val="aa"/>
          <w:rFonts w:ascii="Arial" w:hAnsi="Arial" w:cs="Arial"/>
          <w:sz w:val="16"/>
          <w:szCs w:val="16"/>
        </w:rPr>
        <w:footnoteRef/>
      </w:r>
      <w:r w:rsidRPr="003C6A20">
        <w:rPr>
          <w:sz w:val="16"/>
          <w:szCs w:val="16"/>
          <w:lang w:val="ru-RU"/>
        </w:rPr>
        <w:t xml:space="preserve"> </w:t>
      </w:r>
      <w:r w:rsidRPr="00512822">
        <w:rPr>
          <w:rFonts w:ascii="Arial" w:hAnsi="Arial" w:cs="Arial"/>
          <w:sz w:val="16"/>
          <w:szCs w:val="16"/>
          <w:lang w:val="ru-RU"/>
        </w:rPr>
        <w:t>Комиссия не взимается повторно в случае пересмотра условий выданного разрешения в рамках срока действия существующего решения</w:t>
      </w:r>
      <w:r w:rsidRPr="003C6A20">
        <w:rPr>
          <w:rFonts w:ascii="Arial" w:hAnsi="Arial" w:cs="Arial"/>
          <w:sz w:val="16"/>
          <w:szCs w:val="16"/>
          <w:lang w:val="ru-RU"/>
        </w:rPr>
        <w:t>.</w:t>
      </w:r>
    </w:p>
  </w:footnote>
  <w:footnote w:id="5">
    <w:p w14:paraId="3C83093D" w14:textId="77777777" w:rsidR="00520209" w:rsidRPr="00EA2316" w:rsidRDefault="00520209" w:rsidP="00E5212A">
      <w:pPr>
        <w:pStyle w:val="ab"/>
        <w:jc w:val="both"/>
        <w:rPr>
          <w:lang w:val="ru-RU"/>
        </w:rPr>
      </w:pPr>
      <w:r w:rsidRPr="003C6A20">
        <w:rPr>
          <w:rStyle w:val="aa"/>
          <w:rFonts w:ascii="Arial" w:hAnsi="Arial" w:cs="Arial"/>
          <w:sz w:val="16"/>
          <w:szCs w:val="16"/>
        </w:rPr>
        <w:footnoteRef/>
      </w:r>
      <w:r w:rsidRPr="00EA2316">
        <w:rPr>
          <w:lang w:val="ru-RU"/>
        </w:rPr>
        <w:t xml:space="preserve"> </w:t>
      </w:r>
      <w:r w:rsidRPr="009C32FB">
        <w:rPr>
          <w:rFonts w:ascii="Arial" w:hAnsi="Arial" w:cs="Arial"/>
          <w:sz w:val="16"/>
          <w:szCs w:val="16"/>
          <w:lang w:val="ru-RU"/>
        </w:rPr>
        <w:t>При этом не предоставляются документы, в составлении которых Банк не принимал участие. Например: трудовые книжки, документы БТИ и т.д.</w:t>
      </w:r>
    </w:p>
  </w:footnote>
  <w:footnote w:id="6">
    <w:p w14:paraId="0A064AB8" w14:textId="77777777" w:rsidR="00520209" w:rsidRPr="00EA2316" w:rsidRDefault="00520209" w:rsidP="00E5212A">
      <w:pPr>
        <w:pStyle w:val="ab"/>
        <w:jc w:val="both"/>
        <w:rPr>
          <w:rFonts w:ascii="Arial" w:hAnsi="Arial" w:cs="Arial"/>
          <w:sz w:val="16"/>
          <w:szCs w:val="16"/>
          <w:lang w:val="ru-RU"/>
        </w:rPr>
      </w:pPr>
      <w:r w:rsidRPr="00EA2316">
        <w:rPr>
          <w:rStyle w:val="aa"/>
          <w:rFonts w:ascii="Arial" w:hAnsi="Arial" w:cs="Arial"/>
          <w:sz w:val="16"/>
          <w:szCs w:val="16"/>
        </w:rPr>
        <w:footnoteRef/>
      </w:r>
      <w:r w:rsidRPr="00EA2316">
        <w:rPr>
          <w:rFonts w:ascii="Arial" w:hAnsi="Arial" w:cs="Arial"/>
          <w:sz w:val="16"/>
          <w:szCs w:val="16"/>
          <w:lang w:val="ru-RU"/>
        </w:rPr>
        <w:t xml:space="preserve"> </w:t>
      </w:r>
      <w:r w:rsidRPr="0035518B">
        <w:rPr>
          <w:rFonts w:ascii="Arial" w:hAnsi="Arial" w:cs="Arial"/>
          <w:sz w:val="16"/>
          <w:szCs w:val="16"/>
          <w:lang w:val="ru-RU"/>
        </w:rPr>
        <w:t>в случаях, предусмотренных действующим законодательством</w:t>
      </w:r>
      <w:r w:rsidRPr="00EA2316">
        <w:rPr>
          <w:rFonts w:ascii="Arial" w:hAnsi="Arial" w:cs="Arial"/>
          <w:sz w:val="16"/>
          <w:szCs w:val="16"/>
          <w:lang w:val="ru-RU"/>
        </w:rPr>
        <w:t>.</w:t>
      </w:r>
    </w:p>
  </w:footnote>
  <w:footnote w:id="7">
    <w:p w14:paraId="2E6D3B5A" w14:textId="77777777" w:rsidR="00520209" w:rsidRPr="00EA2316" w:rsidRDefault="00520209" w:rsidP="00E5212A">
      <w:pPr>
        <w:pStyle w:val="21"/>
        <w:tabs>
          <w:tab w:val="left" w:pos="0"/>
          <w:tab w:val="left" w:pos="142"/>
        </w:tabs>
        <w:spacing w:after="0" w:line="240" w:lineRule="auto"/>
        <w:ind w:left="0"/>
        <w:jc w:val="both"/>
        <w:rPr>
          <w:lang w:val="ru-RU"/>
        </w:rPr>
      </w:pPr>
      <w:r w:rsidRPr="00EA2316">
        <w:rPr>
          <w:rStyle w:val="aa"/>
          <w:rFonts w:ascii="Arial" w:hAnsi="Arial" w:cs="Arial"/>
          <w:sz w:val="16"/>
          <w:szCs w:val="16"/>
        </w:rPr>
        <w:footnoteRef/>
      </w:r>
      <w:r w:rsidRPr="00EA2316">
        <w:rPr>
          <w:rFonts w:ascii="Arial" w:hAnsi="Arial" w:cs="Arial"/>
          <w:sz w:val="16"/>
          <w:szCs w:val="16"/>
          <w:lang w:val="ru-RU"/>
        </w:rPr>
        <w:t xml:space="preserve"> </w:t>
      </w:r>
      <w:r w:rsidRPr="0035518B">
        <w:rPr>
          <w:rFonts w:ascii="Arial" w:hAnsi="Arial" w:cs="Arial"/>
          <w:sz w:val="16"/>
          <w:szCs w:val="16"/>
          <w:lang w:val="ru-RU"/>
        </w:rPr>
        <w:t>В случае перевода денежных средств на счет, открытый в ПАО Р</w:t>
      </w:r>
      <w:r>
        <w:rPr>
          <w:rFonts w:ascii="Arial" w:hAnsi="Arial" w:cs="Arial"/>
          <w:sz w:val="16"/>
          <w:szCs w:val="16"/>
          <w:lang w:val="ru-RU"/>
        </w:rPr>
        <w:t>ОСБАНК</w:t>
      </w:r>
      <w:r w:rsidRPr="0035518B">
        <w:rPr>
          <w:rFonts w:ascii="Arial" w:hAnsi="Arial" w:cs="Arial"/>
          <w:sz w:val="16"/>
          <w:szCs w:val="16"/>
          <w:lang w:val="ru-RU"/>
        </w:rPr>
        <w:t>, в ООО «Русфинанс Банк», комиссионное вознаграждение не взимается</w:t>
      </w:r>
      <w:r w:rsidRPr="00EA2316">
        <w:rPr>
          <w:rFonts w:ascii="Arial" w:hAnsi="Arial" w:cs="Arial"/>
          <w:sz w:val="16"/>
          <w:szCs w:val="16"/>
          <w:lang w:val="ru-RU"/>
        </w:rPr>
        <w:t>.</w:t>
      </w:r>
    </w:p>
  </w:footnote>
  <w:footnote w:id="8">
    <w:p w14:paraId="2F8AC29D" w14:textId="77777777" w:rsidR="00520209" w:rsidRPr="00EA2316" w:rsidRDefault="00520209" w:rsidP="00E5212A">
      <w:pPr>
        <w:pStyle w:val="ab"/>
        <w:jc w:val="both"/>
        <w:rPr>
          <w:rFonts w:ascii="Arial" w:hAnsi="Arial" w:cs="Arial"/>
          <w:sz w:val="16"/>
          <w:szCs w:val="16"/>
          <w:lang w:val="ru-RU"/>
        </w:rPr>
      </w:pPr>
      <w:r w:rsidRPr="00EA2316">
        <w:rPr>
          <w:rStyle w:val="aa"/>
          <w:rFonts w:ascii="Arial" w:hAnsi="Arial" w:cs="Arial"/>
          <w:sz w:val="16"/>
          <w:szCs w:val="16"/>
        </w:rPr>
        <w:footnoteRef/>
      </w:r>
      <w:r w:rsidRPr="00EA2316">
        <w:rPr>
          <w:rFonts w:ascii="Arial" w:hAnsi="Arial" w:cs="Arial"/>
          <w:sz w:val="16"/>
          <w:szCs w:val="16"/>
          <w:lang w:val="ru-RU"/>
        </w:rPr>
        <w:t xml:space="preserve"> </w:t>
      </w:r>
      <w:r w:rsidRPr="00264137">
        <w:rPr>
          <w:rFonts w:ascii="Arial" w:hAnsi="Arial" w:cs="Arial"/>
          <w:sz w:val="16"/>
          <w:szCs w:val="16"/>
          <w:lang w:val="ru-RU"/>
        </w:rPr>
        <w:t>Операции осуществляются по курсу Банка России, установленному на дату совершения операции.</w:t>
      </w:r>
    </w:p>
  </w:footnote>
  <w:footnote w:id="9">
    <w:p w14:paraId="7958CF7B" w14:textId="77777777" w:rsidR="00520209" w:rsidRPr="00EA2316" w:rsidRDefault="00520209" w:rsidP="00E5212A">
      <w:pPr>
        <w:pStyle w:val="ab"/>
        <w:jc w:val="both"/>
        <w:rPr>
          <w:lang w:val="ru-RU"/>
        </w:rPr>
      </w:pPr>
      <w:r w:rsidRPr="00EA2316">
        <w:rPr>
          <w:rStyle w:val="aa"/>
          <w:rFonts w:ascii="Arial" w:hAnsi="Arial" w:cs="Arial"/>
          <w:sz w:val="16"/>
          <w:szCs w:val="16"/>
        </w:rPr>
        <w:footnoteRef/>
      </w:r>
      <w:r w:rsidRPr="00EA2316">
        <w:rPr>
          <w:rFonts w:ascii="Arial" w:hAnsi="Arial" w:cs="Arial"/>
          <w:sz w:val="16"/>
          <w:szCs w:val="16"/>
          <w:lang w:val="ru-RU"/>
        </w:rPr>
        <w:t xml:space="preserve"> Курс обмена наличной иностранной валюты устанавливается на основании Распоряжения Казначейства Банка и может быть пересмотрен в течение дня в зависимости от ситуации на валютном рынке.</w:t>
      </w:r>
    </w:p>
  </w:footnote>
  <w:footnote w:id="10">
    <w:p w14:paraId="5F1CA8B4" w14:textId="77777777" w:rsidR="00520209" w:rsidRPr="00EA2316" w:rsidRDefault="00520209" w:rsidP="00E5212A">
      <w:pPr>
        <w:pStyle w:val="ab"/>
        <w:jc w:val="both"/>
        <w:rPr>
          <w:rFonts w:ascii="Arial" w:hAnsi="Arial" w:cs="Arial"/>
          <w:sz w:val="16"/>
          <w:szCs w:val="16"/>
          <w:lang w:val="ru-RU"/>
        </w:rPr>
      </w:pPr>
      <w:r w:rsidRPr="00EA2316">
        <w:rPr>
          <w:rStyle w:val="aa"/>
          <w:rFonts w:ascii="Arial" w:hAnsi="Arial" w:cs="Arial"/>
          <w:sz w:val="16"/>
          <w:szCs w:val="16"/>
        </w:rPr>
        <w:footnoteRef/>
      </w:r>
      <w:r w:rsidRPr="00EA2316">
        <w:rPr>
          <w:rFonts w:ascii="Arial" w:hAnsi="Arial" w:cs="Arial"/>
          <w:sz w:val="16"/>
          <w:szCs w:val="16"/>
          <w:lang w:val="ru-RU"/>
        </w:rPr>
        <w:t xml:space="preserve"> Курс обмена безналичной иностранной валюты устанавливается на основании Распоряжения Казначейства Банка и может быть пересмотрен в течение дня в зависимости от ситуации на валютном рынке.</w:t>
      </w:r>
    </w:p>
  </w:footnote>
  <w:footnote w:id="11">
    <w:p w14:paraId="6980E784" w14:textId="77777777" w:rsidR="00520209" w:rsidRPr="00EA2316" w:rsidRDefault="00520209" w:rsidP="00E5212A">
      <w:pPr>
        <w:pStyle w:val="ab"/>
        <w:jc w:val="both"/>
        <w:rPr>
          <w:rFonts w:ascii="Arial" w:hAnsi="Arial" w:cs="Arial"/>
          <w:sz w:val="16"/>
          <w:szCs w:val="16"/>
          <w:lang w:val="ru-RU"/>
        </w:rPr>
      </w:pPr>
      <w:r w:rsidRPr="00EA2316">
        <w:rPr>
          <w:rStyle w:val="aa"/>
          <w:rFonts w:ascii="Arial" w:hAnsi="Arial" w:cs="Arial"/>
          <w:sz w:val="16"/>
          <w:szCs w:val="16"/>
        </w:rPr>
        <w:footnoteRef/>
      </w:r>
      <w:r w:rsidRPr="00EA2316">
        <w:rPr>
          <w:rFonts w:ascii="Arial" w:hAnsi="Arial" w:cs="Arial"/>
          <w:sz w:val="16"/>
          <w:szCs w:val="16"/>
          <w:lang w:val="ru-RU"/>
        </w:rPr>
        <w:t xml:space="preserve"> </w:t>
      </w:r>
      <w:r w:rsidRPr="00827C3B">
        <w:rPr>
          <w:rFonts w:ascii="Arial" w:hAnsi="Arial" w:cs="Arial"/>
          <w:sz w:val="16"/>
          <w:szCs w:val="16"/>
          <w:lang w:val="ru-RU"/>
        </w:rPr>
        <w:t>Операции осуществляются по курсу Банка России, установленному на дату совершения операции.</w:t>
      </w:r>
    </w:p>
  </w:footnote>
  <w:footnote w:id="12">
    <w:p w14:paraId="113EA2E6" w14:textId="77777777" w:rsidR="00520209" w:rsidRPr="00935DC9" w:rsidRDefault="00520209" w:rsidP="00E5212A">
      <w:pPr>
        <w:pStyle w:val="ab"/>
        <w:jc w:val="both"/>
        <w:rPr>
          <w:rFonts w:ascii="Arial" w:hAnsi="Arial" w:cs="Arial"/>
          <w:sz w:val="16"/>
          <w:szCs w:val="16"/>
          <w:lang w:val="ru-RU"/>
        </w:rPr>
      </w:pPr>
      <w:r w:rsidRPr="00EA2316">
        <w:rPr>
          <w:rStyle w:val="aa"/>
          <w:rFonts w:ascii="Arial" w:hAnsi="Arial" w:cs="Arial"/>
          <w:sz w:val="16"/>
          <w:szCs w:val="16"/>
        </w:rPr>
        <w:footnoteRef/>
      </w:r>
      <w:r w:rsidRPr="00935DC9">
        <w:rPr>
          <w:rFonts w:ascii="Arial" w:hAnsi="Arial" w:cs="Arial"/>
          <w:sz w:val="16"/>
          <w:szCs w:val="16"/>
          <w:lang w:val="ru-RU"/>
        </w:rPr>
        <w:t xml:space="preserve"> </w:t>
      </w:r>
      <w:r w:rsidRPr="009765E4">
        <w:rPr>
          <w:rFonts w:ascii="Arial" w:hAnsi="Arial" w:cs="Arial"/>
          <w:sz w:val="16"/>
          <w:szCs w:val="16"/>
          <w:lang w:val="ru-RU"/>
        </w:rPr>
        <w:t>Применимо при проведении расчетов, где получатель - физическое лицо</w:t>
      </w:r>
      <w:r w:rsidRPr="00935DC9">
        <w:rPr>
          <w:rFonts w:ascii="Arial" w:hAnsi="Arial" w:cs="Arial"/>
          <w:sz w:val="16"/>
          <w:szCs w:val="16"/>
          <w:lang w:val="ru-RU"/>
        </w:rPr>
        <w:t>.</w:t>
      </w:r>
    </w:p>
  </w:footnote>
  <w:footnote w:id="13">
    <w:p w14:paraId="2AFC1345" w14:textId="77777777" w:rsidR="00520209" w:rsidRPr="00935DC9" w:rsidRDefault="00520209" w:rsidP="00E5212A">
      <w:pPr>
        <w:pStyle w:val="21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ru-RU"/>
        </w:rPr>
      </w:pPr>
      <w:r w:rsidRPr="00935DC9">
        <w:rPr>
          <w:rStyle w:val="aa"/>
          <w:rFonts w:ascii="Arial" w:hAnsi="Arial" w:cs="Arial"/>
          <w:sz w:val="16"/>
          <w:szCs w:val="16"/>
        </w:rPr>
        <w:footnoteRef/>
      </w:r>
      <w:r w:rsidRPr="00935DC9">
        <w:rPr>
          <w:rFonts w:ascii="Arial" w:hAnsi="Arial" w:cs="Arial"/>
          <w:sz w:val="16"/>
          <w:szCs w:val="16"/>
          <w:lang w:val="ru-RU"/>
        </w:rPr>
        <w:t xml:space="preserve"> </w:t>
      </w:r>
      <w:r w:rsidRPr="009765E4">
        <w:rPr>
          <w:rFonts w:ascii="Arial" w:hAnsi="Arial" w:cs="Arial"/>
          <w:sz w:val="16"/>
          <w:szCs w:val="16"/>
          <w:lang w:val="ru-RU"/>
        </w:rPr>
        <w:t>В случае перевода денежных средств на счет, открытый в ПАО Росбанк, в ООО «Русфинанс Банк», комиссион</w:t>
      </w:r>
      <w:r>
        <w:rPr>
          <w:rFonts w:ascii="Arial" w:hAnsi="Arial" w:cs="Arial"/>
          <w:sz w:val="16"/>
          <w:szCs w:val="16"/>
          <w:lang w:val="ru-RU"/>
        </w:rPr>
        <w:t>ное вознаграждение не взимается</w:t>
      </w:r>
      <w:r w:rsidRPr="00935DC9">
        <w:rPr>
          <w:rFonts w:ascii="Arial" w:hAnsi="Arial" w:cs="Arial"/>
          <w:sz w:val="16"/>
          <w:szCs w:val="16"/>
          <w:lang w:val="ru-RU"/>
        </w:rPr>
        <w:t>.</w:t>
      </w:r>
    </w:p>
  </w:footnote>
  <w:footnote w:id="14">
    <w:p w14:paraId="237BFD02" w14:textId="77777777" w:rsidR="00520209" w:rsidRPr="00343015" w:rsidRDefault="00520209" w:rsidP="00520209">
      <w:pPr>
        <w:pStyle w:val="ab"/>
        <w:rPr>
          <w:lang w:val="ru-RU"/>
        </w:rPr>
      </w:pPr>
      <w:r>
        <w:rPr>
          <w:rStyle w:val="aa"/>
        </w:rPr>
        <w:footnoteRef/>
      </w:r>
      <w:r w:rsidRPr="00343015">
        <w:rPr>
          <w:lang w:val="ru-RU"/>
        </w:rPr>
        <w:t xml:space="preserve"> </w:t>
      </w:r>
      <w:r w:rsidRPr="00343015">
        <w:rPr>
          <w:rFonts w:ascii="Arial" w:hAnsi="Arial" w:cs="Arial"/>
          <w:sz w:val="16"/>
          <w:szCs w:val="16"/>
          <w:lang w:val="ru-RU"/>
        </w:rPr>
        <w:t>условия договора купли-продажи стороны договора купли-продажи определяют по своему усмотрению, Банк не осуществляет проверку правоустанавливающих и иных документов</w:t>
      </w:r>
    </w:p>
  </w:footnote>
  <w:footnote w:id="15">
    <w:p w14:paraId="66A5FF61" w14:textId="77777777" w:rsidR="00520209" w:rsidRPr="00343015" w:rsidRDefault="00520209" w:rsidP="00520209">
      <w:pPr>
        <w:pStyle w:val="ab"/>
        <w:rPr>
          <w:lang w:val="ru-RU"/>
        </w:rPr>
      </w:pPr>
      <w:r>
        <w:rPr>
          <w:rStyle w:val="aa"/>
        </w:rPr>
        <w:footnoteRef/>
      </w:r>
      <w:r w:rsidRPr="00343015">
        <w:rPr>
          <w:lang w:val="ru-RU"/>
        </w:rPr>
        <w:t xml:space="preserve"> </w:t>
      </w:r>
      <w:r w:rsidRPr="00343015">
        <w:rPr>
          <w:rFonts w:ascii="Arial" w:hAnsi="Arial" w:cs="Arial"/>
          <w:sz w:val="16"/>
          <w:szCs w:val="16"/>
          <w:lang w:val="ru-RU"/>
        </w:rPr>
        <w:t>условия договора купли-продажи стороны договора купли-продажи определяют по своему усмотрению, Банк не осуществляет проверку правоустанавливающих и иных документов</w:t>
      </w:r>
      <w:r w:rsidR="00427DEE">
        <w:rPr>
          <w:rFonts w:ascii="Arial" w:hAnsi="Arial" w:cs="Arial"/>
          <w:sz w:val="16"/>
          <w:szCs w:val="16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344F6" w14:textId="77777777" w:rsidR="00520209" w:rsidRDefault="0052020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5E5"/>
    <w:multiLevelType w:val="hybridMultilevel"/>
    <w:tmpl w:val="54022640"/>
    <w:lvl w:ilvl="0" w:tplc="05525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2B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828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43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926D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D4B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4B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B8C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E6E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7952"/>
    <w:multiLevelType w:val="hybridMultilevel"/>
    <w:tmpl w:val="34CA91AC"/>
    <w:lvl w:ilvl="0" w:tplc="C7C67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24DD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0D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8C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E9C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3CC8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AA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47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741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1B3C"/>
    <w:multiLevelType w:val="hybridMultilevel"/>
    <w:tmpl w:val="942829BA"/>
    <w:lvl w:ilvl="0" w:tplc="C32606FC">
      <w:start w:val="1"/>
      <w:numFmt w:val="upperRoman"/>
      <w:pStyle w:val="a"/>
      <w:lvlText w:val="%1."/>
      <w:lvlJc w:val="left"/>
      <w:pPr>
        <w:tabs>
          <w:tab w:val="num" w:pos="4010"/>
        </w:tabs>
        <w:ind w:left="4010" w:hanging="720"/>
      </w:pPr>
      <w:rPr>
        <w:rFonts w:hint="default"/>
      </w:rPr>
    </w:lvl>
    <w:lvl w:ilvl="1" w:tplc="7248D5BE">
      <w:numFmt w:val="none"/>
      <w:lvlText w:val=""/>
      <w:lvlJc w:val="left"/>
      <w:pPr>
        <w:tabs>
          <w:tab w:val="num" w:pos="360"/>
        </w:tabs>
      </w:pPr>
    </w:lvl>
    <w:lvl w:ilvl="2" w:tplc="542472BC">
      <w:numFmt w:val="none"/>
      <w:lvlText w:val=""/>
      <w:lvlJc w:val="left"/>
      <w:pPr>
        <w:tabs>
          <w:tab w:val="num" w:pos="360"/>
        </w:tabs>
      </w:pPr>
    </w:lvl>
    <w:lvl w:ilvl="3" w:tplc="20407D34">
      <w:numFmt w:val="none"/>
      <w:lvlText w:val=""/>
      <w:lvlJc w:val="left"/>
      <w:pPr>
        <w:tabs>
          <w:tab w:val="num" w:pos="360"/>
        </w:tabs>
      </w:pPr>
    </w:lvl>
    <w:lvl w:ilvl="4" w:tplc="A5540912">
      <w:numFmt w:val="none"/>
      <w:lvlText w:val=""/>
      <w:lvlJc w:val="left"/>
      <w:pPr>
        <w:tabs>
          <w:tab w:val="num" w:pos="360"/>
        </w:tabs>
      </w:pPr>
    </w:lvl>
    <w:lvl w:ilvl="5" w:tplc="48F42EDA">
      <w:numFmt w:val="none"/>
      <w:lvlText w:val=""/>
      <w:lvlJc w:val="left"/>
      <w:pPr>
        <w:tabs>
          <w:tab w:val="num" w:pos="360"/>
        </w:tabs>
      </w:pPr>
    </w:lvl>
    <w:lvl w:ilvl="6" w:tplc="A7DE705A">
      <w:numFmt w:val="none"/>
      <w:lvlText w:val=""/>
      <w:lvlJc w:val="left"/>
      <w:pPr>
        <w:tabs>
          <w:tab w:val="num" w:pos="360"/>
        </w:tabs>
      </w:pPr>
    </w:lvl>
    <w:lvl w:ilvl="7" w:tplc="AD7AC318">
      <w:numFmt w:val="none"/>
      <w:lvlText w:val=""/>
      <w:lvlJc w:val="left"/>
      <w:pPr>
        <w:tabs>
          <w:tab w:val="num" w:pos="360"/>
        </w:tabs>
      </w:pPr>
    </w:lvl>
    <w:lvl w:ilvl="8" w:tplc="F48EB54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9070F6A"/>
    <w:multiLevelType w:val="multilevel"/>
    <w:tmpl w:val="049C57E0"/>
    <w:lvl w:ilvl="0">
      <w:start w:val="1"/>
      <w:numFmt w:val="decimal"/>
      <w:lvlText w:val="%1."/>
      <w:lvlJc w:val="left"/>
      <w:pPr>
        <w:ind w:left="644" w:hanging="360"/>
      </w:pPr>
      <w:rPr>
        <w:rFonts w:cs="Tahoma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ahoma" w:hint="default"/>
      </w:rPr>
    </w:lvl>
  </w:abstractNum>
  <w:abstractNum w:abstractNumId="4" w15:restartNumberingAfterBreak="0">
    <w:nsid w:val="3B4D2D4F"/>
    <w:multiLevelType w:val="multilevel"/>
    <w:tmpl w:val="E65A87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0E86528"/>
    <w:multiLevelType w:val="multilevel"/>
    <w:tmpl w:val="E65A87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8E1F9E"/>
    <w:multiLevelType w:val="multilevel"/>
    <w:tmpl w:val="34CA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14CF3"/>
    <w:multiLevelType w:val="hybridMultilevel"/>
    <w:tmpl w:val="78722318"/>
    <w:lvl w:ilvl="0" w:tplc="FF96E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C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CE6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25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A93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F4A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0F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47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5E1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E5"/>
    <w:rsid w:val="0000539B"/>
    <w:rsid w:val="000321DE"/>
    <w:rsid w:val="000374EB"/>
    <w:rsid w:val="00046D57"/>
    <w:rsid w:val="00075CBC"/>
    <w:rsid w:val="000A2DE4"/>
    <w:rsid w:val="000B1AA9"/>
    <w:rsid w:val="000B3283"/>
    <w:rsid w:val="000B7C42"/>
    <w:rsid w:val="000C5141"/>
    <w:rsid w:val="000F3556"/>
    <w:rsid w:val="000F406B"/>
    <w:rsid w:val="001049D6"/>
    <w:rsid w:val="001355CF"/>
    <w:rsid w:val="001B7287"/>
    <w:rsid w:val="001D12A9"/>
    <w:rsid w:val="001D4357"/>
    <w:rsid w:val="00200551"/>
    <w:rsid w:val="0020522F"/>
    <w:rsid w:val="00247C92"/>
    <w:rsid w:val="002518CE"/>
    <w:rsid w:val="0025204C"/>
    <w:rsid w:val="002650DA"/>
    <w:rsid w:val="00270036"/>
    <w:rsid w:val="00276520"/>
    <w:rsid w:val="002765AB"/>
    <w:rsid w:val="002806BB"/>
    <w:rsid w:val="00296173"/>
    <w:rsid w:val="002D7FC8"/>
    <w:rsid w:val="002F0E42"/>
    <w:rsid w:val="00316048"/>
    <w:rsid w:val="00316508"/>
    <w:rsid w:val="00334757"/>
    <w:rsid w:val="003576EF"/>
    <w:rsid w:val="003649E1"/>
    <w:rsid w:val="003719B8"/>
    <w:rsid w:val="00381C3C"/>
    <w:rsid w:val="003D4011"/>
    <w:rsid w:val="003D41E0"/>
    <w:rsid w:val="003E0CA1"/>
    <w:rsid w:val="00420149"/>
    <w:rsid w:val="00427DEE"/>
    <w:rsid w:val="00452FD7"/>
    <w:rsid w:val="00453BA0"/>
    <w:rsid w:val="00462F5F"/>
    <w:rsid w:val="00514B17"/>
    <w:rsid w:val="00520209"/>
    <w:rsid w:val="005256EC"/>
    <w:rsid w:val="00581284"/>
    <w:rsid w:val="00614062"/>
    <w:rsid w:val="00630F78"/>
    <w:rsid w:val="00684698"/>
    <w:rsid w:val="006A1769"/>
    <w:rsid w:val="006C59FB"/>
    <w:rsid w:val="006D67A2"/>
    <w:rsid w:val="00706CE5"/>
    <w:rsid w:val="007209BF"/>
    <w:rsid w:val="00730A60"/>
    <w:rsid w:val="00756F3B"/>
    <w:rsid w:val="00760928"/>
    <w:rsid w:val="007619C3"/>
    <w:rsid w:val="00797D0C"/>
    <w:rsid w:val="007A410F"/>
    <w:rsid w:val="007C4664"/>
    <w:rsid w:val="007F2055"/>
    <w:rsid w:val="007F2A9E"/>
    <w:rsid w:val="00854432"/>
    <w:rsid w:val="00860936"/>
    <w:rsid w:val="008665A9"/>
    <w:rsid w:val="00876EF7"/>
    <w:rsid w:val="00891A05"/>
    <w:rsid w:val="008A085D"/>
    <w:rsid w:val="008B4022"/>
    <w:rsid w:val="008C5BE4"/>
    <w:rsid w:val="008E334C"/>
    <w:rsid w:val="008E5664"/>
    <w:rsid w:val="008F603A"/>
    <w:rsid w:val="00915644"/>
    <w:rsid w:val="00917D99"/>
    <w:rsid w:val="0095002E"/>
    <w:rsid w:val="00953904"/>
    <w:rsid w:val="00975BD3"/>
    <w:rsid w:val="00991080"/>
    <w:rsid w:val="00996274"/>
    <w:rsid w:val="009B3D23"/>
    <w:rsid w:val="009C4D06"/>
    <w:rsid w:val="009C5DE1"/>
    <w:rsid w:val="009E38A2"/>
    <w:rsid w:val="009E6751"/>
    <w:rsid w:val="009F27E0"/>
    <w:rsid w:val="009F4E22"/>
    <w:rsid w:val="00A14177"/>
    <w:rsid w:val="00A179E8"/>
    <w:rsid w:val="00A26768"/>
    <w:rsid w:val="00A47771"/>
    <w:rsid w:val="00A55803"/>
    <w:rsid w:val="00A85A08"/>
    <w:rsid w:val="00AE3AEC"/>
    <w:rsid w:val="00AF26F2"/>
    <w:rsid w:val="00B37913"/>
    <w:rsid w:val="00B57F73"/>
    <w:rsid w:val="00B66167"/>
    <w:rsid w:val="00B930A3"/>
    <w:rsid w:val="00BB7255"/>
    <w:rsid w:val="00BD0C45"/>
    <w:rsid w:val="00BF6742"/>
    <w:rsid w:val="00BF6F0A"/>
    <w:rsid w:val="00BF72F6"/>
    <w:rsid w:val="00C12230"/>
    <w:rsid w:val="00C232B8"/>
    <w:rsid w:val="00C309D0"/>
    <w:rsid w:val="00C56FAE"/>
    <w:rsid w:val="00C7555D"/>
    <w:rsid w:val="00C96161"/>
    <w:rsid w:val="00CA3C52"/>
    <w:rsid w:val="00CF7EF3"/>
    <w:rsid w:val="00D018BD"/>
    <w:rsid w:val="00D10052"/>
    <w:rsid w:val="00D2405C"/>
    <w:rsid w:val="00D57450"/>
    <w:rsid w:val="00D96A8C"/>
    <w:rsid w:val="00E05A5D"/>
    <w:rsid w:val="00E178E0"/>
    <w:rsid w:val="00E50F1C"/>
    <w:rsid w:val="00E5212A"/>
    <w:rsid w:val="00E70977"/>
    <w:rsid w:val="00E73E0A"/>
    <w:rsid w:val="00E96153"/>
    <w:rsid w:val="00EA401F"/>
    <w:rsid w:val="00EB3A20"/>
    <w:rsid w:val="00EE087D"/>
    <w:rsid w:val="00EF067F"/>
    <w:rsid w:val="00F04333"/>
    <w:rsid w:val="00F05DA8"/>
    <w:rsid w:val="00F10CC0"/>
    <w:rsid w:val="00F12E3D"/>
    <w:rsid w:val="00F27E68"/>
    <w:rsid w:val="00F334FE"/>
    <w:rsid w:val="00F52DD3"/>
    <w:rsid w:val="00FB566F"/>
    <w:rsid w:val="00FB6818"/>
    <w:rsid w:val="00FC58FC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7BE6B3"/>
  <w15:docId w15:val="{AB4FCA09-31F8-4806-B073-1A468AD8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1A219F"/>
    <w:pPr>
      <w:keepNext/>
      <w:jc w:val="center"/>
      <w:outlineLvl w:val="0"/>
    </w:pPr>
    <w:rPr>
      <w:rFonts w:ascii="PragmaticaCTT" w:hAnsi="PragmaticaCTT"/>
      <w:b/>
      <w:bCs/>
      <w:sz w:val="26"/>
      <w:szCs w:val="22"/>
      <w:lang w:val="ru-RU"/>
    </w:rPr>
  </w:style>
  <w:style w:type="paragraph" w:styleId="2">
    <w:name w:val="heading 2"/>
    <w:basedOn w:val="a0"/>
    <w:next w:val="a0"/>
    <w:link w:val="20"/>
    <w:qFormat/>
    <w:rsid w:val="001A219F"/>
    <w:pPr>
      <w:keepNext/>
      <w:jc w:val="center"/>
      <w:outlineLvl w:val="1"/>
    </w:pPr>
    <w:rPr>
      <w:rFonts w:ascii="PragmaticaCTT" w:hAnsi="PragmaticaCTT"/>
      <w:b/>
      <w:bCs/>
      <w:u w:val="single"/>
    </w:rPr>
  </w:style>
  <w:style w:type="paragraph" w:styleId="3">
    <w:name w:val="heading 3"/>
    <w:basedOn w:val="a0"/>
    <w:next w:val="a0"/>
    <w:link w:val="30"/>
    <w:qFormat/>
    <w:rsid w:val="001A219F"/>
    <w:pPr>
      <w:keepNext/>
      <w:jc w:val="center"/>
      <w:outlineLvl w:val="2"/>
    </w:pPr>
    <w:rPr>
      <w:rFonts w:ascii="PragmaticaCTT" w:hAnsi="PragmaticaCTT"/>
      <w:b/>
      <w:bCs/>
      <w:lang w:val="ru-RU"/>
    </w:rPr>
  </w:style>
  <w:style w:type="paragraph" w:styleId="4">
    <w:name w:val="heading 4"/>
    <w:basedOn w:val="a0"/>
    <w:next w:val="a0"/>
    <w:link w:val="40"/>
    <w:qFormat/>
    <w:rsid w:val="001A21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1A21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A219F"/>
  </w:style>
  <w:style w:type="paragraph" w:styleId="a6">
    <w:name w:val="footer"/>
    <w:basedOn w:val="a0"/>
    <w:link w:val="a7"/>
    <w:unhideWhenUsed/>
    <w:rsid w:val="001A21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1A219F"/>
  </w:style>
  <w:style w:type="character" w:customStyle="1" w:styleId="10">
    <w:name w:val="Заголовок 1 Знак"/>
    <w:basedOn w:val="a1"/>
    <w:link w:val="1"/>
    <w:rsid w:val="001A219F"/>
    <w:rPr>
      <w:rFonts w:ascii="PragmaticaCTT" w:eastAsia="Times New Roman" w:hAnsi="PragmaticaCTT" w:cs="Times New Roman"/>
      <w:b/>
      <w:bCs/>
      <w:sz w:val="26"/>
    </w:rPr>
  </w:style>
  <w:style w:type="character" w:customStyle="1" w:styleId="20">
    <w:name w:val="Заголовок 2 Знак"/>
    <w:basedOn w:val="a1"/>
    <w:link w:val="2"/>
    <w:rsid w:val="001A219F"/>
    <w:rPr>
      <w:rFonts w:ascii="PragmaticaCTT" w:eastAsia="Times New Roman" w:hAnsi="PragmaticaCTT" w:cs="Times New Roman"/>
      <w:b/>
      <w:bCs/>
      <w:sz w:val="24"/>
      <w:szCs w:val="24"/>
      <w:u w:val="single"/>
      <w:lang w:val="en-US"/>
    </w:rPr>
  </w:style>
  <w:style w:type="character" w:customStyle="1" w:styleId="30">
    <w:name w:val="Заголовок 3 Знак"/>
    <w:basedOn w:val="a1"/>
    <w:link w:val="3"/>
    <w:rsid w:val="001A219F"/>
    <w:rPr>
      <w:rFonts w:ascii="PragmaticaCTT" w:eastAsia="Times New Roman" w:hAnsi="PragmaticaCTT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rsid w:val="001A219F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8">
    <w:name w:val="Body Text Indent"/>
    <w:basedOn w:val="a0"/>
    <w:link w:val="a9"/>
    <w:rsid w:val="001A219F"/>
    <w:rPr>
      <w:b/>
      <w:bCs/>
      <w:color w:val="000000"/>
      <w:sz w:val="28"/>
      <w:szCs w:val="28"/>
      <w:lang w:val="ru-RU" w:eastAsia="ru-RU"/>
    </w:rPr>
  </w:style>
  <w:style w:type="character" w:customStyle="1" w:styleId="a9">
    <w:name w:val="Основной текст с отступом Знак"/>
    <w:basedOn w:val="a1"/>
    <w:link w:val="a8"/>
    <w:rsid w:val="001A219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a">
    <w:name w:val="footnote reference"/>
    <w:semiHidden/>
    <w:rsid w:val="001A219F"/>
    <w:rPr>
      <w:vertAlign w:val="superscript"/>
    </w:rPr>
  </w:style>
  <w:style w:type="paragraph" w:styleId="ab">
    <w:name w:val="footnote text"/>
    <w:basedOn w:val="a0"/>
    <w:link w:val="ac"/>
    <w:semiHidden/>
    <w:rsid w:val="001A219F"/>
    <w:rPr>
      <w:rFonts w:ascii="PragmaticaCTT" w:hAnsi="PragmaticaCTT"/>
      <w:sz w:val="20"/>
      <w:szCs w:val="20"/>
    </w:rPr>
  </w:style>
  <w:style w:type="character" w:customStyle="1" w:styleId="ac">
    <w:name w:val="Текст сноски Знак"/>
    <w:basedOn w:val="a1"/>
    <w:link w:val="ab"/>
    <w:semiHidden/>
    <w:rsid w:val="001A219F"/>
    <w:rPr>
      <w:rFonts w:ascii="PragmaticaCTT" w:eastAsia="Times New Roman" w:hAnsi="PragmaticaCTT" w:cs="Times New Roman"/>
      <w:sz w:val="20"/>
      <w:szCs w:val="20"/>
      <w:lang w:val="en-US"/>
    </w:rPr>
  </w:style>
  <w:style w:type="character" w:styleId="ad">
    <w:name w:val="page number"/>
    <w:basedOn w:val="a1"/>
    <w:rsid w:val="001A219F"/>
  </w:style>
  <w:style w:type="paragraph" w:styleId="a">
    <w:name w:val="Subtitle"/>
    <w:basedOn w:val="a0"/>
    <w:link w:val="ae"/>
    <w:qFormat/>
    <w:rsid w:val="001A219F"/>
    <w:pPr>
      <w:numPr>
        <w:numId w:val="6"/>
      </w:numPr>
      <w:autoSpaceDE w:val="0"/>
      <w:autoSpaceDN w:val="0"/>
      <w:adjustRightInd w:val="0"/>
      <w:jc w:val="both"/>
    </w:pPr>
    <w:rPr>
      <w:rFonts w:ascii="PragmaticaCTT" w:hAnsi="PragmaticaCTT"/>
      <w:b/>
      <w:bCs/>
      <w:color w:val="000000"/>
      <w:sz w:val="22"/>
      <w:szCs w:val="16"/>
      <w:lang w:val="ru-RU"/>
    </w:rPr>
  </w:style>
  <w:style w:type="character" w:customStyle="1" w:styleId="ae">
    <w:name w:val="Подзаголовок Знак"/>
    <w:basedOn w:val="a1"/>
    <w:link w:val="a"/>
    <w:rsid w:val="001A219F"/>
    <w:rPr>
      <w:rFonts w:ascii="PragmaticaCTT" w:eastAsia="Times New Roman" w:hAnsi="PragmaticaCTT" w:cs="Times New Roman"/>
      <w:b/>
      <w:bCs/>
      <w:color w:val="000000"/>
      <w:szCs w:val="16"/>
    </w:rPr>
  </w:style>
  <w:style w:type="paragraph" w:styleId="af">
    <w:name w:val="Document Map"/>
    <w:basedOn w:val="a0"/>
    <w:link w:val="af0"/>
    <w:semiHidden/>
    <w:rsid w:val="001A21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semiHidden/>
    <w:rsid w:val="001A219F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1">
    <w:name w:val="Balloon Text"/>
    <w:basedOn w:val="a0"/>
    <w:link w:val="af2"/>
    <w:semiHidden/>
    <w:rsid w:val="001A21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1A219F"/>
    <w:rPr>
      <w:rFonts w:ascii="Tahoma" w:eastAsia="Times New Roman" w:hAnsi="Tahoma" w:cs="Tahoma"/>
      <w:sz w:val="16"/>
      <w:szCs w:val="16"/>
      <w:lang w:val="en-US"/>
    </w:rPr>
  </w:style>
  <w:style w:type="paragraph" w:styleId="af3">
    <w:name w:val="Body Text"/>
    <w:basedOn w:val="a0"/>
    <w:link w:val="af4"/>
    <w:rsid w:val="001A219F"/>
    <w:pPr>
      <w:spacing w:after="120"/>
    </w:pPr>
  </w:style>
  <w:style w:type="character" w:customStyle="1" w:styleId="af4">
    <w:name w:val="Основной текст Знак"/>
    <w:basedOn w:val="a1"/>
    <w:link w:val="af3"/>
    <w:rsid w:val="001A219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5">
    <w:name w:val="Table Grid"/>
    <w:basedOn w:val="a2"/>
    <w:rsid w:val="001A2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endnote text"/>
    <w:basedOn w:val="a0"/>
    <w:link w:val="af7"/>
    <w:rsid w:val="001A219F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rsid w:val="001A219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endnote reference"/>
    <w:rsid w:val="001A219F"/>
    <w:rPr>
      <w:vertAlign w:val="superscript"/>
    </w:rPr>
  </w:style>
  <w:style w:type="paragraph" w:styleId="af9">
    <w:name w:val="Revision"/>
    <w:hidden/>
    <w:uiPriority w:val="99"/>
    <w:semiHidden/>
    <w:rsid w:val="001A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ssageHeaderLabel">
    <w:name w:val="Message Header Label"/>
    <w:rsid w:val="001A219F"/>
    <w:rPr>
      <w:rFonts w:ascii="Arial Black" w:hAnsi="Arial Black"/>
      <w:spacing w:val="-10"/>
      <w:sz w:val="18"/>
    </w:rPr>
  </w:style>
  <w:style w:type="paragraph" w:customStyle="1" w:styleId="MessageHeaderFirst">
    <w:name w:val="Message Header First"/>
    <w:basedOn w:val="afa"/>
    <w:next w:val="afa"/>
    <w:rsid w:val="001A219F"/>
    <w:pPr>
      <w:keepLines/>
      <w:pBdr>
        <w:top w:val="nil"/>
        <w:left w:val="nil"/>
        <w:bottom w:val="nil"/>
        <w:right w:val="nil"/>
      </w:pBdr>
      <w:shd w:val="clear" w:color="auto" w:fill="auto"/>
      <w:spacing w:before="220" w:after="120" w:line="180" w:lineRule="atLeast"/>
      <w:ind w:left="1555" w:hanging="720"/>
    </w:pPr>
    <w:rPr>
      <w:rFonts w:ascii="Arial" w:hAnsi="Arial"/>
      <w:spacing w:val="-5"/>
      <w:sz w:val="20"/>
      <w:szCs w:val="20"/>
    </w:rPr>
  </w:style>
  <w:style w:type="paragraph" w:styleId="afa">
    <w:name w:val="Message Header"/>
    <w:basedOn w:val="a0"/>
    <w:link w:val="afb"/>
    <w:rsid w:val="001A21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b">
    <w:name w:val="Шапка Знак"/>
    <w:basedOn w:val="a1"/>
    <w:link w:val="afa"/>
    <w:rsid w:val="001A219F"/>
    <w:rPr>
      <w:rFonts w:ascii="Cambria" w:eastAsia="Times New Roman" w:hAnsi="Cambria" w:cs="Times New Roman"/>
      <w:sz w:val="24"/>
      <w:szCs w:val="24"/>
      <w:shd w:val="pct20" w:color="auto" w:fill="auto"/>
      <w:lang w:val="en-US"/>
    </w:rPr>
  </w:style>
  <w:style w:type="character" w:styleId="afc">
    <w:name w:val="annotation reference"/>
    <w:rsid w:val="001A219F"/>
    <w:rPr>
      <w:sz w:val="16"/>
      <w:szCs w:val="16"/>
    </w:rPr>
  </w:style>
  <w:style w:type="paragraph" w:styleId="afd">
    <w:name w:val="annotation text"/>
    <w:basedOn w:val="a0"/>
    <w:link w:val="afe"/>
    <w:rsid w:val="001A219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rsid w:val="001A21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f">
    <w:name w:val="annotation subject"/>
    <w:basedOn w:val="afd"/>
    <w:next w:val="afd"/>
    <w:link w:val="aff0"/>
    <w:rsid w:val="001A219F"/>
    <w:rPr>
      <w:b/>
      <w:bCs/>
    </w:rPr>
  </w:style>
  <w:style w:type="character" w:customStyle="1" w:styleId="aff0">
    <w:name w:val="Тема примечания Знак"/>
    <w:basedOn w:val="afe"/>
    <w:link w:val="aff"/>
    <w:rsid w:val="001A219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f1">
    <w:name w:val="No Spacing"/>
    <w:uiPriority w:val="1"/>
    <w:qFormat/>
    <w:rsid w:val="001A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0"/>
    <w:link w:val="22"/>
    <w:uiPriority w:val="99"/>
    <w:unhideWhenUsed/>
    <w:rsid w:val="00E34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E3446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5__x0440__x0435__x043a__x0440__x0435__x0441__x0442__x043d__x0430__x044f__x0020__x0441__x0441__x044b__x043b__x043a__x0430__x0020_3 xmlns="9014d92c-89a4-4ccd-9a3b-a4c22a1bce58">
      <Url xsi:nil="true"/>
      <Description xsi:nil="true"/>
    </_x041f__x0435__x0440__x0435__x043a__x0440__x0435__x0441__x0442__x043d__x0430__x044f__x0020__x0441__x0441__x044b__x043b__x043a__x0430__x0020_3>
    <Owner xmlns="9014D92C-89A4-4CCD-9A3B-A4C22A1BCE58">Банк</Owner>
    <_x041f__x0435__x0440__x0435__x043a__x0440__x0435__x0441__x0442__x043d__x0430__x044f__x0020__x0441__x0441__x044b__x043b__x043a__x0430__x0020_2 xmlns="9014d92c-89a4-4ccd-9a3b-a4c22a1bce58">
      <Url xsi:nil="true"/>
      <Description xsi:nil="true"/>
    </_x041f__x0435__x0440__x0435__x043a__x0440__x0435__x0441__x0442__x043d__x0430__x044f__x0020__x0441__x0441__x044b__x043b__x043a__x0430__x0020_2>
    <_x041f__x0435__x0440__x0435__x043a__x0440__x0435__x0441__x0442__x043d__x0430__x044f__x0020__x0441__x0441__x044b__x043b__x043a__x0430__x0020_1 xmlns="9014d92c-89a4-4ccd-9a3b-a4c22a1bce58">
      <Url xsi:nil="true"/>
      <Description xsi:nil="true"/>
    </_x041f__x0435__x0440__x0435__x043a__x0440__x0435__x0441__x0442__x043d__x0430__x044f__x0020__x0441__x0441__x044b__x043b__x043a__x0430__x0020_1>
    <Status xmlns="9014D92C-89A4-4CCD-9A3B-A4C22A1BCE58" xsi:nil="true"/>
    <_x0422__x0438__x043f__x0020__x0434__x043e__x043a__x0443__x043c__x0435__x043d__x0442__x0430_ xmlns="9014d92c-89a4-4ccd-9a3b-a4c22a1bce58">
      <Value>Тарифы</Value>
    </_x0422__x0438__x043f__x0020__x0434__x043e__x043a__x0443__x043c__x0435__x043d__x0442__x0430_>
    <SPSDescription xmlns="9014D92C-89A4-4CCD-9A3B-A4C22A1BCE58">Реестр Тарифов Банка  
№ Т-10/2018
18.12.2018
Версия 134</SPSDescription>
    <_x0414__x0430__x0442__x0430__x0020__x0432__x0441__x0442__x0443__x043f__x043b__x0435__x043d__x0438__x044f__x0020__x0432__x0020__x0434__x0435__x0439__x0441__x0442__x0432__x0438__x0435_ xmlns="9014d92c-89a4-4ccd-9a3b-a4c22a1bce58">2018-12-17T21:00:00+00:00</_x0414__x0430__x0442__x0430__x0020__x0432__x0441__x0442__x0443__x043f__x043b__x0435__x043d__x0438__x044f__x0020__x0432__x0020__x0434__x0435__x0439__x0441__x0442__x0432__x0438__x0435_>
    <_x0421__x0442__x0430__x0442__x0443__x0441_ xmlns="9014d92c-89a4-4ccd-9a3b-a4c22a1bce58">Действующий</_x0421__x0442__x0430__x0442__x0443__x0441_>
    <_dlc_DocId xmlns="257c4de0-8566-4ccd-a1cc-11d1c65e5fce">3NDEWK4TDV54-557-10046</_dlc_DocId>
    <_dlc_DocIdUrl xmlns="257c4de0-8566-4ccd-a1cc-11d1c65e5fce">
      <Url>http://mhq-sps02/ru/DepartmentDocs/_layouts/DocIdRedir.aspx?ID=3NDEWK4TDV54-557-10046</Url>
      <Description>3NDEWK4TDV54-557-10046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5A9FF1B93F7845B5381059F7929FEF" ma:contentTypeVersion="14" ma:contentTypeDescription="Создание документа." ma:contentTypeScope="" ma:versionID="856294781cf09dfe7cfbdd9b2bd7b7a7">
  <xsd:schema xmlns:xsd="http://www.w3.org/2001/XMLSchema" xmlns:xs="http://www.w3.org/2001/XMLSchema" xmlns:p="http://schemas.microsoft.com/office/2006/metadata/properties" xmlns:ns2="9014D92C-89A4-4CCD-9A3B-A4C22A1BCE58" xmlns:ns3="9014d92c-89a4-4ccd-9a3b-a4c22a1bce58" xmlns:ns4="257c4de0-8566-4ccd-a1cc-11d1c65e5fce" targetNamespace="http://schemas.microsoft.com/office/2006/metadata/properties" ma:root="true" ma:fieldsID="6f381cf6454e8df5ef59a03795466db3" ns2:_="" ns3:_="" ns4:_="">
    <xsd:import namespace="9014D92C-89A4-4CCD-9A3B-A4C22A1BCE58"/>
    <xsd:import namespace="9014d92c-89a4-4ccd-9a3b-a4c22a1bce58"/>
    <xsd:import namespace="257c4de0-8566-4ccd-a1cc-11d1c65e5fce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tatus" minOccurs="0"/>
                <xsd:element ref="ns3:_x041f__x0435__x0440__x0435__x043a__x0440__x0435__x0441__x0442__x043d__x0430__x044f__x0020__x0441__x0441__x044b__x043b__x043a__x0430__x0020_1" minOccurs="0"/>
                <xsd:element ref="ns3:_x041f__x0435__x0440__x0435__x043a__x0440__x0435__x0441__x0442__x043d__x0430__x044f__x0020__x0441__x0441__x044b__x043b__x043a__x0430__x0020_2" minOccurs="0"/>
                <xsd:element ref="ns3:_x041f__x0435__x0440__x0435__x043a__x0440__x0435__x0441__x0442__x043d__x0430__x044f__x0020__x0441__x0441__x044b__x043b__x043a__x0430__x0020_3" minOccurs="0"/>
                <xsd:element ref="ns3:_x0421__x0442__x0430__x0442__x0443__x0441_"/>
                <xsd:element ref="ns4:_dlc_DocId" minOccurs="0"/>
                <xsd:element ref="ns4:_dlc_DocIdUrl" minOccurs="0"/>
                <xsd:element ref="ns4:_dlc_DocIdPersistId" minOccurs="0"/>
                <xsd:element ref="ns3:_x0414__x0430__x0442__x0430__x0020__x0432__x0441__x0442__x0443__x043f__x043b__x0435__x043d__x0438__x044f__x0020__x0432__x0020__x0434__x0435__x0439__x0441__x0442__x0432__x0438__x0435_" minOccurs="0"/>
                <xsd:element ref="ns3:_x0422__x0438__x043f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4D92C-89A4-4CCD-9A3B-A4C22A1BCE58" elementFormDefault="qualified">
    <xsd:import namespace="http://schemas.microsoft.com/office/2006/documentManagement/types"/>
    <xsd:import namespace="http://schemas.microsoft.com/office/infopath/2007/PartnerControls"/>
    <xsd:element name="Owner" ma:index="4" nillable="true" ma:displayName="Владелец" ma:indexed="true" ma:internalName="Owner">
      <xsd:simpleType>
        <xsd:restriction base="dms:Text"/>
      </xsd:simpleType>
    </xsd:element>
    <xsd:element name="SPSDescription" ma:index="5" nillable="true" ma:displayName="Описание" ma:internalName="SPSDescription" ma:readOnly="false">
      <xsd:simpleType>
        <xsd:restriction base="dms:Note">
          <xsd:maxLength value="255"/>
        </xsd:restriction>
      </xsd:simpleType>
    </xsd:element>
    <xsd:element name="Status" ma:index="6" nillable="true" ma:displayName="Состояние" ma:format="Dropdown" ma:internalName="Status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4d92c-89a4-4ccd-9a3b-a4c22a1bce58" elementFormDefault="qualified">
    <xsd:import namespace="http://schemas.microsoft.com/office/2006/documentManagement/types"/>
    <xsd:import namespace="http://schemas.microsoft.com/office/infopath/2007/PartnerControls"/>
    <xsd:element name="_x041f__x0435__x0440__x0435__x043a__x0440__x0435__x0441__x0442__x043d__x0430__x044f__x0020__x0441__x0441__x044b__x043b__x043a__x0430__x0020_1" ma:index="7" nillable="true" ma:displayName="Перекрестная ссылка 1" ma:description="Ссылка на предыдущую версию документа" ma:format="Hyperlink" ma:internalName="_x041f__x0435__x0440__x0435__x043a__x0440__x0435__x0441__x0442__x043d__x0430__x044f__x0020__x0441__x0441__x044b__x043b__x043a__x0430__x0020_1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1f__x0435__x0440__x0435__x043a__x0440__x0435__x0441__x0442__x043d__x0430__x044f__x0020__x0441__x0441__x044b__x043b__x043a__x0430__x0020_2" ma:index="8" nillable="true" ma:displayName="Перекрестная ссылка 2" ma:description="Ссылка на предыдущую версию документа" ma:format="Hyperlink" ma:internalName="_x041f__x0435__x0440__x0435__x043a__x0440__x0435__x0441__x0442__x043d__x0430__x044f__x0020__x0441__x0441__x044b__x043b__x043a__x0430__x0020_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1f__x0435__x0440__x0435__x043a__x0440__x0435__x0441__x0442__x043d__x0430__x044f__x0020__x0441__x0441__x044b__x043b__x043a__x0430__x0020_3" ma:index="9" nillable="true" ma:displayName="Перекрестная ссылка 3" ma:description="Ссылка на предыдущую версию документа" ma:format="Hyperlink" ma:internalName="_x041f__x0435__x0440__x0435__x043a__x0440__x0435__x0441__x0442__x043d__x0430__x044f__x0020__x0441__x0441__x044b__x043b__x043a__x0430__x0020_3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21__x0442__x0430__x0442__x0443__x0441_" ma:index="10" ma:displayName="Статус" ma:default="Действующий" ma:description="Статус документа" ma:format="Dropdown" ma:internalName="_x0421__x0442__x0430__x0442__x0443__x0441_">
      <xsd:simpleType>
        <xsd:restriction base="dms:Choice">
          <xsd:enumeration value="Действующий"/>
          <xsd:enumeration value="Устаревший"/>
        </xsd:restriction>
      </xsd:simpleType>
    </xsd:element>
    <xsd:element name="_x0414__x0430__x0442__x0430__x0020__x0432__x0441__x0442__x0443__x043f__x043b__x0435__x043d__x0438__x044f__x0020__x0432__x0020__x0434__x0435__x0439__x0441__x0442__x0432__x0438__x0435_" ma:index="18" nillable="true" ma:displayName="Дата вступления в действие" ma:format="DateOnly" ma:internalName="_x0414__x0430__x0442__x0430__x0020__x0432__x0441__x0442__x0443__x043f__x043b__x0435__x043d__x0438__x044f__x0020__x0432__x0020__x0434__x0435__x0439__x0441__x0442__x0432__x0438__x0435_">
      <xsd:simpleType>
        <xsd:restriction base="dms:DateTime"/>
      </xsd:simpleType>
    </xsd:element>
    <xsd:element name="_x0422__x0438__x043f__x0020__x0434__x043e__x043a__x0443__x043c__x0435__x043d__x0442__x0430_" ma:index="19" nillable="true" ma:displayName="Тип документа" ma:internalName="_x0422__x0438__x043f__x0020__x0434__x043e__x043a__x0443__x043c__x0435__x043d__x0442__x0430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Анкеты"/>
                    <xsd:enumeration value="Бизнес-процессы"/>
                    <xsd:enumeration value="Заявки"/>
                    <xsd:enumeration value="Инструкции"/>
                    <xsd:enumeration value="Информация об условиях"/>
                    <xsd:enumeration value="Каталог"/>
                    <xsd:enumeration value="Книга"/>
                    <xsd:enumeration value="Кодекс"/>
                    <xsd:enumeration value="Матрица"/>
                    <xsd:enumeration value="Методика"/>
                    <xsd:enumeration value="Номенклатура дел Банка"/>
                    <xsd:enumeration value="Общие условия"/>
                    <xsd:enumeration value="Отчет"/>
                    <xsd:enumeration value="Памятки"/>
                    <xsd:enumeration value="Параметры"/>
                    <xsd:enumeration value="Перечень"/>
                    <xsd:enumeration value="Планы"/>
                    <xsd:enumeration value="Политики"/>
                    <xsd:enumeration value="Положения"/>
                    <xsd:enumeration value="Положения о коллегиальных органах"/>
                    <xsd:enumeration value="Положения о подразделениях"/>
                    <xsd:enumeration value="Порядки"/>
                    <xsd:enumeration value="Пособие"/>
                    <xsd:enumeration value="Правила"/>
                    <xsd:enumeration value="Программы"/>
                    <xsd:enumeration value="Процедуры"/>
                    <xsd:enumeration value="Регламент"/>
                    <xsd:enumeration value="Руководства"/>
                    <xsd:enumeration value="Система"/>
                    <xsd:enumeration value="Справочник"/>
                    <xsd:enumeration value="Стандарты"/>
                    <xsd:enumeration value="Стратегия"/>
                    <xsd:enumeration value="Тарифы"/>
                    <xsd:enumeration value="Типовые формы доверенностей"/>
                    <xsd:enumeration value="Устав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c4de0-8566-4ccd-a1cc-11d1c65e5fce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defaultValue">
  <element uid="id_classification_internalonly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089C-B54F-4E0B-9B90-E056C1C56A88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9014D92C-89A4-4CCD-9A3B-A4C22A1BCE58"/>
    <ds:schemaRef ds:uri="http://schemas.microsoft.com/office/2006/documentManagement/types"/>
    <ds:schemaRef ds:uri="257c4de0-8566-4ccd-a1cc-11d1c65e5fce"/>
    <ds:schemaRef ds:uri="9014d92c-89a4-4ccd-9a3b-a4c22a1bce5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81FCCE-BC15-462F-A449-5617567FA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C62E7-B599-4626-9969-A5BF5DB19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4D92C-89A4-4CCD-9A3B-A4C22A1BCE58"/>
    <ds:schemaRef ds:uri="9014d92c-89a4-4ccd-9a3b-a4c22a1bce58"/>
    <ds:schemaRef ds:uri="257c4de0-8566-4ccd-a1cc-11d1c65e5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1791D8-A1FB-45A0-A3E9-F9EFB6DEC27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45B2D81-40FD-41CE-8A0D-F4CB25409BC9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EE8EF8F7-282C-4652-9139-88EFF7B3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3666</Words>
  <Characters>20899</Characters>
  <Application>Microsoft Office Word</Application>
  <DocSecurity>4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CB Deltacredit</Company>
  <LinksUpToDate>false</LinksUpToDate>
  <CharactersWithSpaces>24516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Zabelina Olga</dc:creator>
  <cp:lastModifiedBy>Strelkin Stanislav</cp:lastModifiedBy>
  <cp:revision>2</cp:revision>
  <cp:lastPrinted>2018-12-17T08:48:00Z</cp:lastPrinted>
  <dcterms:created xsi:type="dcterms:W3CDTF">2018-12-20T07:21:00Z</dcterms:created>
  <dcterms:modified xsi:type="dcterms:W3CDTF">2018-12-20T07:21:00Z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Saver">
    <vt:lpwstr>VFBX55abf3aEsD2CTw7fKh5w2110W6lj</vt:lpwstr>
  </property>
  <property fmtid="{D5CDD505-2E9C-101B-9397-08002B2CF9AE}" pid="3" name="ContentTypeId">
    <vt:lpwstr>0x010100EC5A9FF1B93F7845B5381059F7929FEF</vt:lpwstr>
  </property>
  <property fmtid="{D5CDD505-2E9C-101B-9397-08002B2CF9AE}" pid="4" name="docIndexRef">
    <vt:lpwstr>a3fd6a68-3c68-4d1c-af3f-283ef61b8e45</vt:lpwstr>
  </property>
  <property fmtid="{D5CDD505-2E9C-101B-9397-08002B2CF9AE}" pid="5" name="_dlc_DocIdItemGuid">
    <vt:lpwstr>3716a27a-1313-43db-981a-da3e7910e0ac</vt:lpwstr>
  </property>
  <property fmtid="{D5CDD505-2E9C-101B-9397-08002B2CF9AE}" pid="6" name="bjDocumentSecurityLabel">
    <vt:lpwstr>Для внутреннего пользования (C1 - Internal)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policy="bd5b5c17-ff0e-4a45-8ade-b1db9e1fb804" origin="defaultValue" xmlns="http://www.boldonj</vt:lpwstr>
  </property>
  <property fmtid="{D5CDD505-2E9C-101B-9397-08002B2CF9AE}" pid="8" name="bjDocumentLabelXML-0">
    <vt:lpwstr>ames.com/2008/01/sie/internal/label"&gt;&lt;element uid="id_classification_internalonly" value="" /&gt;&lt;/sisl&gt;</vt:lpwstr>
  </property>
</Properties>
</file>